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5F6F" w14:textId="77777777" w:rsidR="00F729AD" w:rsidRDefault="00682FF4" w:rsidP="00F729AD">
      <w:r>
        <w:rPr>
          <w:noProof/>
          <w:lang w:val="en-US"/>
        </w:rPr>
        <w:drawing>
          <wp:inline distT="0" distB="0" distL="0" distR="0" wp14:anchorId="166F75A2" wp14:editId="4D0096D4">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14:paraId="7911EBAE" w14:textId="77777777" w:rsidR="00F729AD" w:rsidRDefault="00F729AD" w:rsidP="00F729AD">
      <w:pPr>
        <w:pStyle w:val="pStyle"/>
      </w:pPr>
      <w:r>
        <w:rPr>
          <w:b/>
        </w:rPr>
        <w:t>РЕПУБЛИКА СРБИЈА</w:t>
      </w:r>
    </w:p>
    <w:p w14:paraId="3F8B618E" w14:textId="77777777" w:rsidR="00F729AD" w:rsidRDefault="00F729AD" w:rsidP="00F729AD">
      <w:pPr>
        <w:pStyle w:val="pStyle"/>
      </w:pPr>
      <w:r>
        <w:rPr>
          <w:b/>
        </w:rPr>
        <w:t>ЈАВНИ ИЗВРШИТЕЉ ДАНИЦА ЧОЛОВИЋ</w:t>
      </w:r>
    </w:p>
    <w:p w14:paraId="612A5B6D" w14:textId="77777777" w:rsidR="00F729AD" w:rsidRDefault="00F729AD" w:rsidP="00F729AD">
      <w:pPr>
        <w:pStyle w:val="pStyle"/>
      </w:pPr>
      <w:r>
        <w:rPr>
          <w:b/>
        </w:rPr>
        <w:t>КРАГУЈЕВАЦ</w:t>
      </w:r>
    </w:p>
    <w:p w14:paraId="31025272" w14:textId="77777777" w:rsidR="00F729AD" w:rsidRDefault="00F729AD" w:rsidP="00F729AD">
      <w:pPr>
        <w:pStyle w:val="pStyle"/>
      </w:pPr>
      <w:proofErr w:type="spellStart"/>
      <w:r>
        <w:rPr>
          <w:b/>
        </w:rPr>
        <w:t>ул</w:t>
      </w:r>
      <w:proofErr w:type="spellEnd"/>
      <w:r>
        <w:rPr>
          <w:b/>
        </w:rPr>
        <w:t xml:space="preserve">. </w:t>
      </w:r>
      <w:proofErr w:type="spellStart"/>
      <w:r>
        <w:rPr>
          <w:b/>
        </w:rPr>
        <w:t>Битољска</w:t>
      </w:r>
      <w:proofErr w:type="spellEnd"/>
      <w:r>
        <w:rPr>
          <w:b/>
        </w:rPr>
        <w:t xml:space="preserve"> </w:t>
      </w:r>
      <w:proofErr w:type="spellStart"/>
      <w:r>
        <w:rPr>
          <w:b/>
        </w:rPr>
        <w:t>бр</w:t>
      </w:r>
      <w:proofErr w:type="spellEnd"/>
      <w:r>
        <w:rPr>
          <w:b/>
        </w:rPr>
        <w:t>. 2</w:t>
      </w:r>
    </w:p>
    <w:p w14:paraId="41219DD4" w14:textId="323309DE" w:rsidR="00F729AD" w:rsidRPr="005671FD" w:rsidRDefault="00F729AD" w:rsidP="00F729AD">
      <w:pPr>
        <w:pStyle w:val="pStyle"/>
        <w:rPr>
          <w:lang w:val="sr-Cyrl-RS"/>
        </w:rPr>
      </w:pPr>
      <w:proofErr w:type="spellStart"/>
      <w:r>
        <w:t>Посл.бр</w:t>
      </w:r>
      <w:proofErr w:type="spellEnd"/>
      <w:r>
        <w:t>.</w:t>
      </w:r>
      <w:r w:rsidR="00560C8A">
        <w:rPr>
          <w:lang w:val="sr-Cyrl-RS"/>
        </w:rPr>
        <w:t xml:space="preserve"> </w:t>
      </w:r>
      <w:r w:rsidR="00900432">
        <w:rPr>
          <w:b/>
          <w:lang w:val="ru-RU"/>
        </w:rPr>
        <w:t>И</w:t>
      </w:r>
      <w:r w:rsidR="002E1066">
        <w:rPr>
          <w:b/>
          <w:lang w:val="ru-RU"/>
        </w:rPr>
        <w:t>И</w:t>
      </w:r>
      <w:r w:rsidR="0024770F">
        <w:rPr>
          <w:b/>
          <w:lang w:val="ru-RU"/>
        </w:rPr>
        <w:t xml:space="preserve"> </w:t>
      </w:r>
      <w:r w:rsidR="002D1ECD">
        <w:rPr>
          <w:b/>
          <w:lang w:val="ru-RU"/>
        </w:rPr>
        <w:t>101/19</w:t>
      </w:r>
    </w:p>
    <w:p w14:paraId="45895AC1" w14:textId="6ADB8EB0" w:rsidR="005F31C4" w:rsidRDefault="00F729AD" w:rsidP="00161F48">
      <w:pPr>
        <w:pStyle w:val="pStyle"/>
        <w:tabs>
          <w:tab w:val="right" w:pos="9936"/>
        </w:tabs>
      </w:pPr>
      <w:proofErr w:type="spellStart"/>
      <w:r>
        <w:t>Дана</w:t>
      </w:r>
      <w:proofErr w:type="spellEnd"/>
      <w:r w:rsidR="005671FD">
        <w:rPr>
          <w:b/>
          <w:lang w:val="sr-Cyrl-RS"/>
        </w:rPr>
        <w:t xml:space="preserve"> </w:t>
      </w:r>
      <w:r w:rsidR="002D1ECD">
        <w:rPr>
          <w:b/>
          <w:lang w:val="sr-Cyrl-RS"/>
        </w:rPr>
        <w:t>25.03.2024</w:t>
      </w:r>
      <w:r w:rsidR="00597373">
        <w:rPr>
          <w:b/>
          <w:lang w:val="sr-Cyrl-RS"/>
        </w:rPr>
        <w:t xml:space="preserve">. </w:t>
      </w:r>
      <w:proofErr w:type="spellStart"/>
      <w:r>
        <w:t>године</w:t>
      </w:r>
      <w:proofErr w:type="spellEnd"/>
    </w:p>
    <w:p w14:paraId="41B0B39E" w14:textId="7E921700" w:rsidR="00F729AD" w:rsidRPr="005671FD" w:rsidRDefault="00161F48" w:rsidP="00161F48">
      <w:pPr>
        <w:pStyle w:val="pStyle"/>
        <w:tabs>
          <w:tab w:val="right" w:pos="9936"/>
        </w:tabs>
        <w:rPr>
          <w:b/>
          <w:lang w:val="sr-Cyrl-RS"/>
        </w:rPr>
      </w:pPr>
      <w:r>
        <w:tab/>
      </w:r>
    </w:p>
    <w:p w14:paraId="20B76C88" w14:textId="259EE74A" w:rsidR="002D1ECD" w:rsidRDefault="002D1ECD" w:rsidP="002D1ECD">
      <w:pPr>
        <w:pStyle w:val="pStyle2"/>
      </w:pPr>
      <w:r>
        <w:t xml:space="preserve">ЈАВНИ ИЗВРШИТЕЉ </w:t>
      </w:r>
      <w:proofErr w:type="spellStart"/>
      <w:r>
        <w:t>за</w:t>
      </w:r>
      <w:proofErr w:type="spellEnd"/>
      <w:r>
        <w:t xml:space="preserve"> </w:t>
      </w:r>
      <w:proofErr w:type="spellStart"/>
      <w:r>
        <w:t>подручје</w:t>
      </w:r>
      <w:proofErr w:type="spellEnd"/>
      <w:r>
        <w:t xml:space="preserve"> </w:t>
      </w:r>
      <w:proofErr w:type="spellStart"/>
      <w:r>
        <w:t>Вишег</w:t>
      </w:r>
      <w:proofErr w:type="spellEnd"/>
      <w:r>
        <w:t xml:space="preserve"> </w:t>
      </w:r>
      <w:proofErr w:type="spellStart"/>
      <w:r>
        <w:t>суда</w:t>
      </w:r>
      <w:proofErr w:type="spellEnd"/>
      <w:r>
        <w:t xml:space="preserve"> у </w:t>
      </w:r>
      <w:proofErr w:type="spellStart"/>
      <w:r>
        <w:t>Крагујевцу</w:t>
      </w:r>
      <w:proofErr w:type="spellEnd"/>
      <w:r>
        <w:t xml:space="preserve"> и </w:t>
      </w:r>
      <w:proofErr w:type="spellStart"/>
      <w:r>
        <w:t>Привредног</w:t>
      </w:r>
      <w:proofErr w:type="spellEnd"/>
      <w:r>
        <w:t xml:space="preserve"> </w:t>
      </w:r>
      <w:proofErr w:type="spellStart"/>
      <w:r>
        <w:t>суда</w:t>
      </w:r>
      <w:proofErr w:type="spellEnd"/>
      <w:r>
        <w:t xml:space="preserve"> у </w:t>
      </w:r>
      <w:proofErr w:type="spellStart"/>
      <w:r>
        <w:t>Крагујевцу</w:t>
      </w:r>
      <w:proofErr w:type="spellEnd"/>
      <w:r>
        <w:t xml:space="preserve">, </w:t>
      </w:r>
      <w:proofErr w:type="spellStart"/>
      <w:r>
        <w:t>Даница</w:t>
      </w:r>
      <w:proofErr w:type="spellEnd"/>
      <w:r>
        <w:t xml:space="preserve"> </w:t>
      </w:r>
      <w:proofErr w:type="spellStart"/>
      <w:r>
        <w:t>Чоловић</w:t>
      </w:r>
      <w:proofErr w:type="spellEnd"/>
      <w:r>
        <w:t xml:space="preserve"> </w:t>
      </w:r>
      <w:proofErr w:type="spellStart"/>
      <w:r>
        <w:t>из</w:t>
      </w:r>
      <w:proofErr w:type="spellEnd"/>
      <w:r>
        <w:t xml:space="preserve"> </w:t>
      </w:r>
      <w:proofErr w:type="spellStart"/>
      <w:r>
        <w:t>Крагујевца</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извршног</w:t>
      </w:r>
      <w:proofErr w:type="spellEnd"/>
      <w:r>
        <w:t xml:space="preserve"> </w:t>
      </w:r>
      <w:proofErr w:type="spellStart"/>
      <w:r>
        <w:t>повериоца</w:t>
      </w:r>
      <w:proofErr w:type="spellEnd"/>
      <w:r>
        <w:t xml:space="preserve"> </w:t>
      </w:r>
      <w:r>
        <w:rPr>
          <w:b/>
        </w:rPr>
        <w:t xml:space="preserve">"ELMARK ELECTRIC " </w:t>
      </w:r>
      <w:proofErr w:type="spellStart"/>
      <w:r>
        <w:rPr>
          <w:b/>
        </w:rPr>
        <w:t>doo</w:t>
      </w:r>
      <w:proofErr w:type="spellEnd"/>
      <w:r>
        <w:rPr>
          <w:b/>
        </w:rPr>
        <w:t xml:space="preserve">, 34000 КРАГУЈЕВАЦ, </w:t>
      </w:r>
      <w:proofErr w:type="spellStart"/>
      <w:r>
        <w:rPr>
          <w:b/>
        </w:rPr>
        <w:t>ул</w:t>
      </w:r>
      <w:proofErr w:type="spellEnd"/>
      <w:r>
        <w:rPr>
          <w:b/>
        </w:rPr>
        <w:t xml:space="preserve">. </w:t>
      </w:r>
      <w:proofErr w:type="spellStart"/>
      <w:r>
        <w:rPr>
          <w:b/>
        </w:rPr>
        <w:t>Индустријска</w:t>
      </w:r>
      <w:proofErr w:type="spellEnd"/>
      <w:r>
        <w:rPr>
          <w:b/>
        </w:rPr>
        <w:t xml:space="preserve"> </w:t>
      </w:r>
      <w:proofErr w:type="spellStart"/>
      <w:r>
        <w:rPr>
          <w:b/>
        </w:rPr>
        <w:t>бб</w:t>
      </w:r>
      <w:proofErr w:type="spellEnd"/>
      <w:r>
        <w:rPr>
          <w:b/>
        </w:rPr>
        <w:t xml:space="preserve">, МБ 20104660, ПИБ 104161930, </w:t>
      </w:r>
      <w:proofErr w:type="spellStart"/>
      <w:r>
        <w:t>број</w:t>
      </w:r>
      <w:proofErr w:type="spellEnd"/>
      <w:r>
        <w:t xml:space="preserve"> </w:t>
      </w:r>
      <w:proofErr w:type="spellStart"/>
      <w:r>
        <w:t>рачуна</w:t>
      </w:r>
      <w:proofErr w:type="spellEnd"/>
      <w:r>
        <w:t xml:space="preserve"> 170-0030012330320-48 </w:t>
      </w:r>
      <w:proofErr w:type="spellStart"/>
      <w:r>
        <w:t>који</w:t>
      </w:r>
      <w:proofErr w:type="spellEnd"/>
      <w:r>
        <w:t xml:space="preserve"> </w:t>
      </w:r>
      <w:proofErr w:type="spellStart"/>
      <w:r>
        <w:t>се</w:t>
      </w:r>
      <w:proofErr w:type="spellEnd"/>
      <w:r>
        <w:t xml:space="preserve"> </w:t>
      </w:r>
      <w:proofErr w:type="spellStart"/>
      <w:r>
        <w:t>води</w:t>
      </w:r>
      <w:proofErr w:type="spellEnd"/>
      <w:r>
        <w:t xml:space="preserve"> </w:t>
      </w:r>
      <w:proofErr w:type="spellStart"/>
      <w:r>
        <w:t>код</w:t>
      </w:r>
      <w:proofErr w:type="spellEnd"/>
      <w:r>
        <w:t xml:space="preserve"> </w:t>
      </w:r>
      <w:proofErr w:type="spellStart"/>
      <w:r>
        <w:t>банке</w:t>
      </w:r>
      <w:proofErr w:type="spellEnd"/>
      <w:r>
        <w:t xml:space="preserve"> </w:t>
      </w:r>
      <w:proofErr w:type="spellStart"/>
      <w:r>
        <w:t>Unicredit</w:t>
      </w:r>
      <w:proofErr w:type="spellEnd"/>
      <w:r>
        <w:t xml:space="preserve"> </w:t>
      </w:r>
      <w:proofErr w:type="spellStart"/>
      <w:r>
        <w:t>Bank</w:t>
      </w:r>
      <w:proofErr w:type="spellEnd"/>
      <w:r>
        <w:t xml:space="preserve"> </w:t>
      </w:r>
      <w:proofErr w:type="spellStart"/>
      <w:r>
        <w:t>Србија</w:t>
      </w:r>
      <w:proofErr w:type="spellEnd"/>
      <w:r>
        <w:t xml:space="preserve"> А.Д. </w:t>
      </w:r>
      <w:proofErr w:type="spellStart"/>
      <w:r>
        <w:t>Београд</w:t>
      </w:r>
      <w:proofErr w:type="spellEnd"/>
      <w:r>
        <w:t xml:space="preserve">,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r>
        <w:t>Владимир</w:t>
      </w:r>
      <w:proofErr w:type="spellEnd"/>
      <w:r>
        <w:t xml:space="preserve"> </w:t>
      </w:r>
      <w:proofErr w:type="spellStart"/>
      <w:r>
        <w:t>Јанковић</w:t>
      </w:r>
      <w:proofErr w:type="spellEnd"/>
      <w:r>
        <w:t xml:space="preserve">, </w:t>
      </w:r>
      <w:proofErr w:type="spellStart"/>
      <w:r>
        <w:t>Крагујевац</w:t>
      </w:r>
      <w:proofErr w:type="spellEnd"/>
      <w:r>
        <w:t xml:space="preserve">, </w:t>
      </w:r>
      <w:proofErr w:type="spellStart"/>
      <w:r>
        <w:t>Лоле</w:t>
      </w:r>
      <w:proofErr w:type="spellEnd"/>
      <w:r>
        <w:t xml:space="preserve"> </w:t>
      </w:r>
      <w:proofErr w:type="spellStart"/>
      <w:r>
        <w:t>Рибара</w:t>
      </w:r>
      <w:proofErr w:type="spellEnd"/>
      <w:r>
        <w:t xml:space="preserve"> бр.2,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Горан</w:t>
      </w:r>
      <w:proofErr w:type="spellEnd"/>
      <w:r>
        <w:rPr>
          <w:b/>
        </w:rPr>
        <w:t xml:space="preserve"> </w:t>
      </w:r>
      <w:proofErr w:type="spellStart"/>
      <w:r>
        <w:rPr>
          <w:b/>
        </w:rPr>
        <w:t>Драгановић</w:t>
      </w:r>
      <w:proofErr w:type="spellEnd"/>
      <w:r>
        <w:rPr>
          <w:b/>
        </w:rPr>
        <w:t xml:space="preserve">, 34000 КРАГУЈЕВАЦ, </w:t>
      </w:r>
      <w:proofErr w:type="spellStart"/>
      <w:r>
        <w:rPr>
          <w:b/>
        </w:rPr>
        <w:t>ул</w:t>
      </w:r>
      <w:proofErr w:type="spellEnd"/>
      <w:r>
        <w:rPr>
          <w:b/>
        </w:rPr>
        <w:t xml:space="preserve">. </w:t>
      </w:r>
      <w:proofErr w:type="spellStart"/>
      <w:r>
        <w:rPr>
          <w:b/>
        </w:rPr>
        <w:t>Петра</w:t>
      </w:r>
      <w:proofErr w:type="spellEnd"/>
      <w:r>
        <w:rPr>
          <w:b/>
        </w:rPr>
        <w:t xml:space="preserve"> </w:t>
      </w:r>
      <w:proofErr w:type="spellStart"/>
      <w:r>
        <w:rPr>
          <w:b/>
        </w:rPr>
        <w:t>Јовановића</w:t>
      </w:r>
      <w:proofErr w:type="spellEnd"/>
      <w:r>
        <w:rPr>
          <w:b/>
        </w:rPr>
        <w:t xml:space="preserve"> </w:t>
      </w:r>
      <w:proofErr w:type="spellStart"/>
      <w:r>
        <w:rPr>
          <w:b/>
        </w:rPr>
        <w:t>бр</w:t>
      </w:r>
      <w:proofErr w:type="spellEnd"/>
      <w:r>
        <w:rPr>
          <w:b/>
        </w:rPr>
        <w:t xml:space="preserve">. 21а, ЈМБГ 2503975720038, </w:t>
      </w:r>
      <w:r>
        <w:t xml:space="preserve">у </w:t>
      </w:r>
      <w:proofErr w:type="spellStart"/>
      <w:r>
        <w:t>даљем</w:t>
      </w:r>
      <w:proofErr w:type="spellEnd"/>
      <w:r>
        <w:t xml:space="preserve"> </w:t>
      </w:r>
      <w:proofErr w:type="spellStart"/>
      <w:r>
        <w:t>поступку</w:t>
      </w:r>
      <w:proofErr w:type="spellEnd"/>
      <w:r>
        <w:t xml:space="preserve"> </w:t>
      </w:r>
      <w:proofErr w:type="spellStart"/>
      <w:r>
        <w:t>спровођења</w:t>
      </w:r>
      <w:proofErr w:type="spellEnd"/>
      <w:r>
        <w:t xml:space="preserve"> </w:t>
      </w:r>
      <w:proofErr w:type="spellStart"/>
      <w:r>
        <w:t>извршења</w:t>
      </w:r>
      <w:proofErr w:type="spellEnd"/>
      <w:r>
        <w:t xml:space="preserve"> </w:t>
      </w:r>
      <w:proofErr w:type="spellStart"/>
      <w:r>
        <w:t>одређеног</w:t>
      </w:r>
      <w:proofErr w:type="spellEnd"/>
      <w:r>
        <w:t xml:space="preserve"> </w:t>
      </w:r>
      <w:proofErr w:type="spellStart"/>
      <w:r>
        <w:t>Решењем</w:t>
      </w:r>
      <w:proofErr w:type="spellEnd"/>
      <w:r>
        <w:t xml:space="preserve"> о </w:t>
      </w:r>
      <w:proofErr w:type="spellStart"/>
      <w:r>
        <w:t>извршењу</w:t>
      </w:r>
      <w:proofErr w:type="spellEnd"/>
      <w:r>
        <w:t xml:space="preserve"> </w:t>
      </w:r>
      <w:proofErr w:type="spellStart"/>
      <w:r>
        <w:t>Основног</w:t>
      </w:r>
      <w:proofErr w:type="spellEnd"/>
      <w:r>
        <w:t xml:space="preserve"> </w:t>
      </w:r>
      <w:proofErr w:type="spellStart"/>
      <w:r>
        <w:t>суда</w:t>
      </w:r>
      <w:proofErr w:type="spellEnd"/>
      <w:r>
        <w:t xml:space="preserve"> у </w:t>
      </w:r>
      <w:proofErr w:type="spellStart"/>
      <w:r>
        <w:t>Крагујевцу</w:t>
      </w:r>
      <w:proofErr w:type="spellEnd"/>
      <w:r>
        <w:t xml:space="preserve"> ИИ-316/2019 </w:t>
      </w:r>
      <w:proofErr w:type="spellStart"/>
      <w:r>
        <w:t>од</w:t>
      </w:r>
      <w:proofErr w:type="spellEnd"/>
      <w:r>
        <w:t xml:space="preserve"> 11.01.2019.</w:t>
      </w:r>
      <w:r>
        <w:rPr>
          <w:lang w:val="sr-Cyrl-RS"/>
        </w:rPr>
        <w:t xml:space="preserve"> </w:t>
      </w:r>
      <w:r>
        <w:t xml:space="preserve"> </w:t>
      </w:r>
      <w:proofErr w:type="spellStart"/>
      <w:r>
        <w:t>године</w:t>
      </w:r>
      <w:proofErr w:type="spellEnd"/>
      <w:r>
        <w:t xml:space="preserve">, </w:t>
      </w:r>
      <w:proofErr w:type="spellStart"/>
      <w:r>
        <w:t>дана</w:t>
      </w:r>
      <w:proofErr w:type="spellEnd"/>
      <w:r>
        <w:t xml:space="preserve"> </w:t>
      </w:r>
      <w:r>
        <w:rPr>
          <w:lang w:val="sr-Cyrl-RS"/>
        </w:rPr>
        <w:t>25.03.2024.</w:t>
      </w:r>
      <w:r>
        <w:t xml:space="preserve"> </w:t>
      </w:r>
      <w:proofErr w:type="spellStart"/>
      <w:r>
        <w:t>године</w:t>
      </w:r>
      <w:proofErr w:type="spellEnd"/>
      <w:r>
        <w:t xml:space="preserve"> </w:t>
      </w:r>
      <w:proofErr w:type="spellStart"/>
      <w:r>
        <w:t>доноси</w:t>
      </w:r>
      <w:proofErr w:type="spellEnd"/>
      <w:r>
        <w:t xml:space="preserve"> </w:t>
      </w:r>
      <w:proofErr w:type="spellStart"/>
      <w:r>
        <w:t>следећи</w:t>
      </w:r>
      <w:proofErr w:type="spellEnd"/>
      <w:r>
        <w:t>:</w:t>
      </w:r>
    </w:p>
    <w:p w14:paraId="569A8A7F" w14:textId="77777777" w:rsidR="007F79C9" w:rsidRPr="00183BD4" w:rsidRDefault="007F79C9" w:rsidP="007F79C9">
      <w:pPr>
        <w:suppressAutoHyphens/>
        <w:spacing w:line="240" w:lineRule="atLeast"/>
        <w:jc w:val="both"/>
        <w:rPr>
          <w:spacing w:val="-3"/>
          <w:sz w:val="22"/>
          <w:szCs w:val="22"/>
        </w:rPr>
      </w:pPr>
    </w:p>
    <w:p w14:paraId="01C016F0" w14:textId="77777777" w:rsidR="0015042A" w:rsidRPr="009D4CA3" w:rsidRDefault="007F79C9" w:rsidP="00D939A2">
      <w:pPr>
        <w:suppressAutoHyphens/>
        <w:spacing w:line="240" w:lineRule="atLeast"/>
        <w:jc w:val="center"/>
        <w:rPr>
          <w:b/>
          <w:bCs/>
          <w:spacing w:val="-3"/>
          <w:sz w:val="22"/>
          <w:szCs w:val="22"/>
        </w:rPr>
      </w:pPr>
      <w:r w:rsidRPr="009D4CA3">
        <w:rPr>
          <w:b/>
          <w:bCs/>
          <w:spacing w:val="-3"/>
          <w:sz w:val="22"/>
          <w:szCs w:val="22"/>
          <w:lang w:val="en-US"/>
        </w:rPr>
        <w:t>З A К</w:t>
      </w:r>
      <w:r w:rsidR="00613687" w:rsidRPr="009D4CA3">
        <w:rPr>
          <w:b/>
          <w:bCs/>
          <w:spacing w:val="-3"/>
          <w:sz w:val="22"/>
          <w:szCs w:val="22"/>
        </w:rPr>
        <w:t xml:space="preserve"> </w:t>
      </w:r>
      <w:r w:rsidRPr="009D4CA3">
        <w:rPr>
          <w:b/>
          <w:bCs/>
          <w:spacing w:val="-3"/>
          <w:sz w:val="22"/>
          <w:szCs w:val="22"/>
          <w:lang w:val="sr-Cyrl-CS"/>
        </w:rPr>
        <w:t>Љ</w:t>
      </w:r>
      <w:r w:rsidR="00613687" w:rsidRPr="009D4CA3">
        <w:rPr>
          <w:b/>
          <w:bCs/>
          <w:spacing w:val="-3"/>
          <w:sz w:val="22"/>
          <w:szCs w:val="22"/>
          <w:lang w:val="sr-Cyrl-CS"/>
        </w:rPr>
        <w:t xml:space="preserve"> </w:t>
      </w:r>
      <w:r w:rsidRPr="009D4CA3">
        <w:rPr>
          <w:b/>
          <w:bCs/>
          <w:spacing w:val="-3"/>
          <w:sz w:val="22"/>
          <w:szCs w:val="22"/>
          <w:lang w:val="en-US"/>
        </w:rPr>
        <w:t>У</w:t>
      </w:r>
      <w:r w:rsidR="00613687" w:rsidRPr="009D4CA3">
        <w:rPr>
          <w:b/>
          <w:bCs/>
          <w:spacing w:val="-3"/>
          <w:sz w:val="22"/>
          <w:szCs w:val="22"/>
        </w:rPr>
        <w:t xml:space="preserve"> </w:t>
      </w:r>
      <w:r w:rsidRPr="009D4CA3">
        <w:rPr>
          <w:b/>
          <w:bCs/>
          <w:spacing w:val="-3"/>
          <w:sz w:val="22"/>
          <w:szCs w:val="22"/>
          <w:lang w:val="en-US"/>
        </w:rPr>
        <w:t>Ч A К</w:t>
      </w:r>
    </w:p>
    <w:p w14:paraId="413C9EC6" w14:textId="77777777" w:rsidR="007F79C9" w:rsidRPr="009D4CA3" w:rsidRDefault="007F79C9" w:rsidP="00694774">
      <w:pPr>
        <w:suppressAutoHyphens/>
        <w:spacing w:line="240" w:lineRule="atLeast"/>
        <w:rPr>
          <w:b/>
          <w:bCs/>
          <w:spacing w:val="-3"/>
          <w:sz w:val="22"/>
          <w:szCs w:val="22"/>
          <w:lang w:val="sr-Cyrl-CS"/>
        </w:rPr>
      </w:pPr>
    </w:p>
    <w:p w14:paraId="4DA3E481" w14:textId="711C511B" w:rsidR="007F79C9" w:rsidRDefault="00EC3156" w:rsidP="007F79C9">
      <w:pPr>
        <w:jc w:val="both"/>
        <w:rPr>
          <w:spacing w:val="-3"/>
          <w:sz w:val="22"/>
          <w:szCs w:val="22"/>
          <w:lang w:val="sr-Cyrl-CS"/>
        </w:rPr>
      </w:pPr>
      <w:r w:rsidRPr="009D4CA3">
        <w:rPr>
          <w:b/>
          <w:bCs/>
          <w:spacing w:val="-3"/>
          <w:sz w:val="22"/>
          <w:szCs w:val="22"/>
          <w:lang w:val="sr-Cyrl-CS"/>
        </w:rPr>
        <w:tab/>
      </w:r>
      <w:proofErr w:type="gramStart"/>
      <w:r w:rsidR="007F79C9" w:rsidRPr="009D4CA3">
        <w:rPr>
          <w:b/>
          <w:bCs/>
          <w:spacing w:val="-3"/>
          <w:sz w:val="22"/>
          <w:szCs w:val="22"/>
          <w:lang w:val="en-GB"/>
        </w:rPr>
        <w:t>I</w:t>
      </w:r>
      <w:r w:rsidRPr="009D4CA3">
        <w:rPr>
          <w:b/>
          <w:bCs/>
          <w:i/>
          <w:spacing w:val="-3"/>
          <w:sz w:val="22"/>
          <w:szCs w:val="22"/>
        </w:rPr>
        <w:t xml:space="preserve"> </w:t>
      </w:r>
      <w:r w:rsidR="00F014AC">
        <w:rPr>
          <w:b/>
          <w:bCs/>
          <w:i/>
          <w:spacing w:val="-3"/>
          <w:sz w:val="22"/>
          <w:szCs w:val="22"/>
        </w:rPr>
        <w:t xml:space="preserve"> </w:t>
      </w:r>
      <w:r w:rsidR="007F79C9" w:rsidRPr="009D4CA3">
        <w:rPr>
          <w:b/>
          <w:bCs/>
          <w:spacing w:val="-3"/>
          <w:sz w:val="22"/>
          <w:szCs w:val="22"/>
          <w:lang w:val="en-US"/>
        </w:rPr>
        <w:t>ОДРЕ</w:t>
      </w:r>
      <w:r w:rsidR="007F79C9" w:rsidRPr="009D4CA3">
        <w:rPr>
          <w:b/>
          <w:bCs/>
          <w:spacing w:val="-3"/>
          <w:sz w:val="22"/>
          <w:szCs w:val="22"/>
          <w:lang w:val="sr-Cyrl-CS"/>
        </w:rPr>
        <w:t>Ђ</w:t>
      </w:r>
      <w:r w:rsidR="007F79C9" w:rsidRPr="009D4CA3">
        <w:rPr>
          <w:b/>
          <w:bCs/>
          <w:spacing w:val="-3"/>
          <w:sz w:val="22"/>
          <w:szCs w:val="22"/>
          <w:lang w:val="en-US"/>
        </w:rPr>
        <w:t>УЈЕ</w:t>
      </w:r>
      <w:proofErr w:type="gramEnd"/>
      <w:r w:rsidR="00A4209C" w:rsidRPr="009D4CA3">
        <w:rPr>
          <w:b/>
          <w:bCs/>
          <w:spacing w:val="-3"/>
          <w:sz w:val="22"/>
          <w:szCs w:val="22"/>
        </w:rPr>
        <w:t xml:space="preserve"> </w:t>
      </w:r>
      <w:r w:rsidR="007F79C9" w:rsidRPr="009D4CA3">
        <w:rPr>
          <w:b/>
          <w:bCs/>
          <w:spacing w:val="-3"/>
          <w:sz w:val="22"/>
          <w:szCs w:val="22"/>
          <w:lang w:val="en-US"/>
        </w:rPr>
        <w:t>СЕ</w:t>
      </w:r>
      <w:r w:rsidR="00A4209C" w:rsidRPr="009D4CA3">
        <w:rPr>
          <w:b/>
          <w:bCs/>
          <w:spacing w:val="-3"/>
          <w:sz w:val="22"/>
          <w:szCs w:val="22"/>
        </w:rPr>
        <w:t xml:space="preserve"> </w:t>
      </w:r>
      <w:r w:rsidR="007F79C9" w:rsidRPr="009D4CA3">
        <w:rPr>
          <w:b/>
          <w:bCs/>
          <w:spacing w:val="-3"/>
          <w:sz w:val="22"/>
          <w:szCs w:val="22"/>
          <w:lang w:val="sr-Cyrl-CS"/>
        </w:rPr>
        <w:t>ПРВА</w:t>
      </w:r>
      <w:r w:rsidR="0015042A" w:rsidRPr="009D4CA3">
        <w:rPr>
          <w:b/>
          <w:bCs/>
          <w:spacing w:val="-3"/>
          <w:sz w:val="22"/>
          <w:szCs w:val="22"/>
        </w:rPr>
        <w:t xml:space="preserve"> </w:t>
      </w:r>
      <w:proofErr w:type="spellStart"/>
      <w:r w:rsidR="007F79C9" w:rsidRPr="009D4CA3">
        <w:rPr>
          <w:spacing w:val="-3"/>
          <w:sz w:val="22"/>
          <w:szCs w:val="22"/>
          <w:lang w:val="en-US"/>
        </w:rPr>
        <w:t>продaјa</w:t>
      </w:r>
      <w:proofErr w:type="spellEnd"/>
      <w:r w:rsidR="0015042A" w:rsidRPr="009D4CA3">
        <w:rPr>
          <w:spacing w:val="-3"/>
          <w:sz w:val="22"/>
          <w:szCs w:val="22"/>
          <w:lang w:val="en-US"/>
        </w:rPr>
        <w:t xml:space="preserve"> </w:t>
      </w:r>
      <w:r w:rsidR="007F79C9" w:rsidRPr="009D4CA3">
        <w:rPr>
          <w:spacing w:val="-3"/>
          <w:sz w:val="22"/>
          <w:szCs w:val="22"/>
          <w:lang w:val="sr-Cyrl-CS"/>
        </w:rPr>
        <w:t xml:space="preserve">покретних </w:t>
      </w:r>
      <w:r w:rsidR="0015042A" w:rsidRPr="009D4CA3">
        <w:rPr>
          <w:spacing w:val="-3"/>
          <w:sz w:val="22"/>
          <w:szCs w:val="22"/>
        </w:rPr>
        <w:t xml:space="preserve"> </w:t>
      </w:r>
      <w:r w:rsidR="007F79C9" w:rsidRPr="009D4CA3">
        <w:rPr>
          <w:spacing w:val="-3"/>
          <w:sz w:val="22"/>
          <w:szCs w:val="22"/>
          <w:lang w:val="sr-Cyrl-CS"/>
        </w:rPr>
        <w:t xml:space="preserve">ствари пописаних и процењених на записнику </w:t>
      </w:r>
      <w:r w:rsidR="00694774" w:rsidRPr="009D4CA3">
        <w:rPr>
          <w:spacing w:val="-3"/>
          <w:sz w:val="22"/>
          <w:szCs w:val="22"/>
          <w:lang w:val="sr-Cyrl-CS"/>
        </w:rPr>
        <w:t>и то:</w:t>
      </w:r>
    </w:p>
    <w:p w14:paraId="4581D990" w14:textId="77777777" w:rsidR="001C31F6" w:rsidRDefault="001C31F6" w:rsidP="001C31F6">
      <w:pPr>
        <w:pStyle w:val="ListParagraph"/>
        <w:ind w:left="1140"/>
        <w:jc w:val="both"/>
        <w:rPr>
          <w:b/>
          <w:bCs/>
          <w:lang w:val="sr-Cyrl-RS"/>
        </w:rPr>
      </w:pPr>
    </w:p>
    <w:p w14:paraId="0EAD9D84" w14:textId="32430A43" w:rsidR="0024770F" w:rsidRDefault="002D1ECD" w:rsidP="0024770F">
      <w:pPr>
        <w:ind w:left="720"/>
        <w:jc w:val="both"/>
        <w:rPr>
          <w:b/>
          <w:bCs/>
          <w:spacing w:val="-3"/>
          <w:sz w:val="22"/>
          <w:szCs w:val="22"/>
          <w:lang w:val="sr-Cyrl-RS"/>
        </w:rPr>
      </w:pPr>
      <w:r>
        <w:rPr>
          <w:b/>
          <w:bCs/>
          <w:spacing w:val="-3"/>
          <w:sz w:val="22"/>
          <w:szCs w:val="22"/>
          <w:lang w:val="sr-Cyrl-RS"/>
        </w:rPr>
        <w:t>1. Аспиратор марке ''</w:t>
      </w:r>
      <w:proofErr w:type="spellStart"/>
      <w:r>
        <w:rPr>
          <w:b/>
          <w:bCs/>
          <w:spacing w:val="-3"/>
          <w:sz w:val="22"/>
          <w:szCs w:val="22"/>
          <w:lang w:val="en-US"/>
        </w:rPr>
        <w:t>Gorenje</w:t>
      </w:r>
      <w:proofErr w:type="spellEnd"/>
      <w:r>
        <w:rPr>
          <w:b/>
          <w:bCs/>
          <w:spacing w:val="-3"/>
          <w:sz w:val="22"/>
          <w:szCs w:val="22"/>
          <w:lang w:val="sr-Cyrl-RS"/>
        </w:rPr>
        <w:t>''………………………………………………………..5.000,00 динара</w:t>
      </w:r>
    </w:p>
    <w:p w14:paraId="7855B31C" w14:textId="0B17CCAD" w:rsidR="002D1ECD" w:rsidRDefault="002D1ECD" w:rsidP="0024770F">
      <w:pPr>
        <w:ind w:left="720"/>
        <w:jc w:val="both"/>
        <w:rPr>
          <w:b/>
          <w:bCs/>
          <w:spacing w:val="-3"/>
          <w:sz w:val="22"/>
          <w:szCs w:val="22"/>
          <w:lang w:val="sr-Cyrl-RS"/>
        </w:rPr>
      </w:pPr>
      <w:r>
        <w:rPr>
          <w:b/>
          <w:bCs/>
          <w:spacing w:val="-3"/>
          <w:sz w:val="22"/>
          <w:szCs w:val="22"/>
          <w:lang w:val="sr-Cyrl-RS"/>
        </w:rPr>
        <w:t>2. Клима марке ''</w:t>
      </w:r>
      <w:r>
        <w:rPr>
          <w:b/>
          <w:bCs/>
          <w:spacing w:val="-3"/>
          <w:sz w:val="22"/>
          <w:szCs w:val="22"/>
          <w:lang w:val="en-US"/>
        </w:rPr>
        <w:t>Samsung</w:t>
      </w:r>
      <w:r>
        <w:rPr>
          <w:b/>
          <w:bCs/>
          <w:spacing w:val="-3"/>
          <w:sz w:val="22"/>
          <w:szCs w:val="22"/>
          <w:lang w:val="sr-Cyrl-RS"/>
        </w:rPr>
        <w:t>''…………………………………………………………..10.000,00 динара</w:t>
      </w:r>
    </w:p>
    <w:p w14:paraId="4013E8FB" w14:textId="623C44D6" w:rsidR="002D1ECD" w:rsidRDefault="002D1ECD" w:rsidP="0024770F">
      <w:pPr>
        <w:ind w:left="720"/>
        <w:jc w:val="both"/>
        <w:rPr>
          <w:b/>
          <w:bCs/>
          <w:spacing w:val="-3"/>
          <w:sz w:val="22"/>
          <w:szCs w:val="22"/>
          <w:lang w:val="sr-Cyrl-RS"/>
        </w:rPr>
      </w:pPr>
      <w:r>
        <w:rPr>
          <w:b/>
          <w:bCs/>
          <w:spacing w:val="-3"/>
          <w:sz w:val="22"/>
          <w:szCs w:val="22"/>
          <w:lang w:val="sr-Cyrl-RS"/>
        </w:rPr>
        <w:t>3. Машина за веш марке ''</w:t>
      </w:r>
      <w:r>
        <w:rPr>
          <w:b/>
          <w:bCs/>
          <w:spacing w:val="-3"/>
          <w:sz w:val="22"/>
          <w:szCs w:val="22"/>
          <w:lang w:val="en-US"/>
        </w:rPr>
        <w:t>Eida</w:t>
      </w:r>
      <w:r w:rsidR="004744F4">
        <w:rPr>
          <w:b/>
          <w:bCs/>
          <w:spacing w:val="-3"/>
          <w:sz w:val="22"/>
          <w:szCs w:val="22"/>
          <w:lang w:val="sr-Cyrl-RS"/>
        </w:rPr>
        <w:t>''………………………………………………….…..5.000,00 динара</w:t>
      </w:r>
    </w:p>
    <w:p w14:paraId="0525F767" w14:textId="09DD3ADA" w:rsidR="004744F4" w:rsidRDefault="004744F4" w:rsidP="0024770F">
      <w:pPr>
        <w:ind w:left="720"/>
        <w:jc w:val="both"/>
        <w:rPr>
          <w:b/>
          <w:bCs/>
          <w:spacing w:val="-3"/>
          <w:sz w:val="22"/>
          <w:szCs w:val="22"/>
          <w:lang w:val="sr-Cyrl-RS"/>
        </w:rPr>
      </w:pPr>
      <w:r>
        <w:rPr>
          <w:b/>
          <w:bCs/>
          <w:spacing w:val="-3"/>
          <w:sz w:val="22"/>
          <w:szCs w:val="22"/>
          <w:lang w:val="sr-Cyrl-RS"/>
        </w:rPr>
        <w:t>4. Дрвени ципелар……………………………………………………………………...7.000,00 динара</w:t>
      </w:r>
    </w:p>
    <w:p w14:paraId="6BB8E5C1" w14:textId="1D741884" w:rsidR="004744F4" w:rsidRDefault="004744F4" w:rsidP="0024770F">
      <w:pPr>
        <w:ind w:left="720"/>
        <w:jc w:val="both"/>
        <w:rPr>
          <w:b/>
          <w:bCs/>
          <w:spacing w:val="-3"/>
          <w:sz w:val="22"/>
          <w:szCs w:val="22"/>
          <w:lang w:val="sr-Cyrl-RS"/>
        </w:rPr>
      </w:pPr>
      <w:r>
        <w:rPr>
          <w:b/>
          <w:bCs/>
          <w:spacing w:val="-3"/>
          <w:sz w:val="22"/>
          <w:szCs w:val="22"/>
          <w:lang w:val="sr-Cyrl-RS"/>
        </w:rPr>
        <w:t>5. Радни сто, дрво………………………………………………………………………4.000,00 динара</w:t>
      </w:r>
    </w:p>
    <w:p w14:paraId="0DC7176C" w14:textId="2D7ADA02" w:rsidR="004744F4" w:rsidRDefault="004744F4" w:rsidP="0024770F">
      <w:pPr>
        <w:ind w:left="720"/>
        <w:jc w:val="both"/>
        <w:rPr>
          <w:b/>
          <w:bCs/>
          <w:spacing w:val="-3"/>
          <w:sz w:val="22"/>
          <w:szCs w:val="22"/>
          <w:u w:val="single"/>
          <w:lang w:val="sr-Cyrl-RS"/>
        </w:rPr>
      </w:pPr>
      <w:r w:rsidRPr="004744F4">
        <w:rPr>
          <w:b/>
          <w:bCs/>
          <w:spacing w:val="-3"/>
          <w:sz w:val="22"/>
          <w:szCs w:val="22"/>
          <w:u w:val="single"/>
          <w:lang w:val="sr-Cyrl-RS"/>
        </w:rPr>
        <w:t>6. Телевизор марке ''</w:t>
      </w:r>
      <w:r w:rsidRPr="004744F4">
        <w:rPr>
          <w:b/>
          <w:bCs/>
          <w:spacing w:val="-3"/>
          <w:sz w:val="22"/>
          <w:szCs w:val="22"/>
          <w:u w:val="single"/>
          <w:lang w:val="en-US"/>
        </w:rPr>
        <w:t>Nais</w:t>
      </w:r>
      <w:r w:rsidRPr="004744F4">
        <w:rPr>
          <w:b/>
          <w:bCs/>
          <w:spacing w:val="-3"/>
          <w:sz w:val="22"/>
          <w:szCs w:val="22"/>
          <w:u w:val="single"/>
          <w:lang w:val="sr-Cyrl-RS"/>
        </w:rPr>
        <w:t>''…………………………………………………………….3.000,00 динара</w:t>
      </w:r>
    </w:p>
    <w:p w14:paraId="713C611D" w14:textId="1A718C17" w:rsidR="004744F4" w:rsidRDefault="004744F4" w:rsidP="0024770F">
      <w:pPr>
        <w:ind w:left="720"/>
        <w:jc w:val="both"/>
        <w:rPr>
          <w:b/>
          <w:bCs/>
          <w:spacing w:val="-3"/>
          <w:sz w:val="22"/>
          <w:szCs w:val="22"/>
          <w:lang w:val="sr-Cyrl-RS"/>
        </w:rPr>
      </w:pPr>
      <w:r>
        <w:rPr>
          <w:b/>
          <w:bCs/>
          <w:spacing w:val="-3"/>
          <w:sz w:val="22"/>
          <w:szCs w:val="22"/>
          <w:lang w:val="sr-Cyrl-RS"/>
        </w:rPr>
        <w:t>УКУПНО…………………………………………………………………………….34.000,00 ДИНАРА</w:t>
      </w:r>
    </w:p>
    <w:p w14:paraId="64697340" w14:textId="77777777" w:rsidR="004744F4" w:rsidRPr="004744F4" w:rsidRDefault="004744F4" w:rsidP="0024770F">
      <w:pPr>
        <w:ind w:left="720"/>
        <w:jc w:val="both"/>
        <w:rPr>
          <w:b/>
          <w:bCs/>
          <w:spacing w:val="-3"/>
          <w:sz w:val="22"/>
          <w:szCs w:val="22"/>
          <w:lang w:val="sr-Cyrl-RS"/>
        </w:rPr>
      </w:pPr>
    </w:p>
    <w:p w14:paraId="54DCA355" w14:textId="35809C68" w:rsidR="007F79C9" w:rsidRPr="0024770F" w:rsidRDefault="00F14B69" w:rsidP="0024770F">
      <w:pPr>
        <w:ind w:left="720"/>
        <w:jc w:val="both"/>
        <w:rPr>
          <w:spacing w:val="-3"/>
          <w:sz w:val="22"/>
          <w:szCs w:val="22"/>
        </w:rPr>
      </w:pPr>
      <w:r w:rsidRPr="0024770F">
        <w:rPr>
          <w:b/>
          <w:bCs/>
          <w:spacing w:val="-3"/>
          <w:sz w:val="22"/>
          <w:szCs w:val="22"/>
        </w:rPr>
        <w:t>II</w:t>
      </w:r>
      <w:r w:rsidR="007F79C9" w:rsidRPr="0024770F">
        <w:rPr>
          <w:b/>
          <w:bCs/>
          <w:spacing w:val="-3"/>
          <w:sz w:val="22"/>
          <w:szCs w:val="22"/>
        </w:rPr>
        <w:t xml:space="preserve"> ПРОДAЈA</w:t>
      </w:r>
      <w:r w:rsidR="0015042A" w:rsidRPr="0024770F">
        <w:rPr>
          <w:b/>
          <w:bCs/>
          <w:spacing w:val="-3"/>
          <w:sz w:val="22"/>
          <w:szCs w:val="22"/>
        </w:rPr>
        <w:t xml:space="preserve"> </w:t>
      </w:r>
      <w:proofErr w:type="spellStart"/>
      <w:r w:rsidR="007F79C9" w:rsidRPr="0024770F">
        <w:rPr>
          <w:spacing w:val="-3"/>
          <w:sz w:val="22"/>
          <w:szCs w:val="22"/>
        </w:rPr>
        <w:t>ће</w:t>
      </w:r>
      <w:proofErr w:type="spellEnd"/>
      <w:r w:rsidR="0015042A" w:rsidRPr="0024770F">
        <w:rPr>
          <w:spacing w:val="-3"/>
          <w:sz w:val="22"/>
          <w:szCs w:val="22"/>
        </w:rPr>
        <w:t xml:space="preserve"> </w:t>
      </w:r>
      <w:proofErr w:type="spellStart"/>
      <w:r w:rsidR="007F79C9" w:rsidRPr="0024770F">
        <w:rPr>
          <w:spacing w:val="-3"/>
          <w:sz w:val="22"/>
          <w:szCs w:val="22"/>
        </w:rPr>
        <w:t>се</w:t>
      </w:r>
      <w:proofErr w:type="spellEnd"/>
      <w:r w:rsidR="0015042A" w:rsidRPr="0024770F">
        <w:rPr>
          <w:spacing w:val="-3"/>
          <w:sz w:val="22"/>
          <w:szCs w:val="22"/>
        </w:rPr>
        <w:t xml:space="preserve"> </w:t>
      </w:r>
      <w:proofErr w:type="spellStart"/>
      <w:r w:rsidR="007F79C9" w:rsidRPr="0024770F">
        <w:rPr>
          <w:spacing w:val="-3"/>
          <w:sz w:val="22"/>
          <w:szCs w:val="22"/>
        </w:rPr>
        <w:t>обaвити</w:t>
      </w:r>
      <w:proofErr w:type="spellEnd"/>
      <w:r w:rsidR="0015042A" w:rsidRPr="0024770F">
        <w:rPr>
          <w:spacing w:val="-3"/>
          <w:sz w:val="22"/>
          <w:szCs w:val="22"/>
        </w:rPr>
        <w:t xml:space="preserve"> </w:t>
      </w:r>
      <w:proofErr w:type="spellStart"/>
      <w:r w:rsidR="007F79C9" w:rsidRPr="0024770F">
        <w:rPr>
          <w:spacing w:val="-3"/>
          <w:sz w:val="22"/>
          <w:szCs w:val="22"/>
        </w:rPr>
        <w:t>усменим</w:t>
      </w:r>
      <w:proofErr w:type="spellEnd"/>
      <w:r w:rsidR="0015042A" w:rsidRPr="0024770F">
        <w:rPr>
          <w:spacing w:val="-3"/>
          <w:sz w:val="22"/>
          <w:szCs w:val="22"/>
        </w:rPr>
        <w:t xml:space="preserve"> </w:t>
      </w:r>
      <w:proofErr w:type="spellStart"/>
      <w:r w:rsidR="007F79C9" w:rsidRPr="0024770F">
        <w:rPr>
          <w:spacing w:val="-3"/>
          <w:sz w:val="22"/>
          <w:szCs w:val="22"/>
        </w:rPr>
        <w:t>јaвним</w:t>
      </w:r>
      <w:proofErr w:type="spellEnd"/>
      <w:r w:rsidR="0015042A" w:rsidRPr="0024770F">
        <w:rPr>
          <w:spacing w:val="-3"/>
          <w:sz w:val="22"/>
          <w:szCs w:val="22"/>
        </w:rPr>
        <w:t xml:space="preserve"> </w:t>
      </w:r>
      <w:proofErr w:type="spellStart"/>
      <w:r w:rsidR="007F79C9" w:rsidRPr="0024770F">
        <w:rPr>
          <w:spacing w:val="-3"/>
          <w:sz w:val="22"/>
          <w:szCs w:val="22"/>
        </w:rPr>
        <w:t>нaдметaњем</w:t>
      </w:r>
      <w:proofErr w:type="spellEnd"/>
      <w:r w:rsidR="007F79C9" w:rsidRPr="0024770F">
        <w:rPr>
          <w:spacing w:val="-3"/>
          <w:sz w:val="22"/>
          <w:szCs w:val="22"/>
        </w:rPr>
        <w:t>.</w:t>
      </w:r>
    </w:p>
    <w:p w14:paraId="6AD5B5D8" w14:textId="64FAF1D0" w:rsidR="00A51E66" w:rsidRPr="00677A61" w:rsidRDefault="00A51E66" w:rsidP="00677A61">
      <w:pPr>
        <w:spacing w:line="240" w:lineRule="atLeast"/>
        <w:jc w:val="both"/>
        <w:rPr>
          <w:b/>
          <w:bCs/>
          <w:spacing w:val="-3"/>
          <w:sz w:val="22"/>
          <w:szCs w:val="22"/>
          <w:lang w:val="sr-Cyrl-CS"/>
        </w:rPr>
      </w:pPr>
    </w:p>
    <w:p w14:paraId="0C2ABCE7" w14:textId="1CAEBA32" w:rsidR="00694774" w:rsidRPr="009D4CA3" w:rsidRDefault="0015042A" w:rsidP="00694774">
      <w:pPr>
        <w:suppressAutoHyphens/>
        <w:spacing w:line="240" w:lineRule="atLeast"/>
        <w:rPr>
          <w:spacing w:val="-3"/>
          <w:sz w:val="22"/>
          <w:szCs w:val="22"/>
          <w:lang w:val="sr-Cyrl-CS"/>
        </w:rPr>
      </w:pPr>
      <w:r w:rsidRPr="009D4CA3">
        <w:rPr>
          <w:b/>
          <w:bCs/>
          <w:spacing w:val="-3"/>
          <w:sz w:val="22"/>
          <w:szCs w:val="22"/>
          <w:lang w:val="en-US"/>
        </w:rPr>
        <w:tab/>
      </w:r>
      <w:r w:rsidR="00F14B69" w:rsidRPr="009D4CA3">
        <w:rPr>
          <w:b/>
          <w:bCs/>
          <w:spacing w:val="-3"/>
          <w:sz w:val="22"/>
          <w:szCs w:val="22"/>
          <w:lang w:val="en-US"/>
        </w:rPr>
        <w:t>III</w:t>
      </w:r>
      <w:r w:rsidRPr="009D4CA3">
        <w:rPr>
          <w:b/>
          <w:bCs/>
          <w:spacing w:val="-3"/>
          <w:sz w:val="22"/>
          <w:szCs w:val="22"/>
        </w:rPr>
        <w:t xml:space="preserve"> </w:t>
      </w:r>
      <w:r w:rsidR="007F79C9" w:rsidRPr="009D4CA3">
        <w:rPr>
          <w:b/>
          <w:bCs/>
          <w:spacing w:val="-3"/>
          <w:sz w:val="22"/>
          <w:szCs w:val="22"/>
          <w:lang w:val="sr-Cyrl-CS"/>
        </w:rPr>
        <w:t xml:space="preserve">ЈАВНО НАДМЕТАЊЕ </w:t>
      </w:r>
      <w:proofErr w:type="spellStart"/>
      <w:r w:rsidR="007F79C9" w:rsidRPr="009D4CA3">
        <w:rPr>
          <w:spacing w:val="-3"/>
          <w:sz w:val="22"/>
          <w:szCs w:val="22"/>
          <w:lang w:val="en-US"/>
        </w:rPr>
        <w:t>зa</w:t>
      </w:r>
      <w:proofErr w:type="spellEnd"/>
      <w:r w:rsidRPr="009D4CA3">
        <w:rPr>
          <w:spacing w:val="-3"/>
          <w:sz w:val="22"/>
          <w:szCs w:val="22"/>
          <w:lang w:val="en-US"/>
        </w:rPr>
        <w:t xml:space="preserve"> </w:t>
      </w:r>
      <w:proofErr w:type="spellStart"/>
      <w:r w:rsidR="007F79C9" w:rsidRPr="009D4CA3">
        <w:rPr>
          <w:spacing w:val="-3"/>
          <w:sz w:val="22"/>
          <w:szCs w:val="22"/>
          <w:lang w:val="en-US"/>
        </w:rPr>
        <w:t>продaју</w:t>
      </w:r>
      <w:proofErr w:type="spellEnd"/>
      <w:r w:rsidRPr="009D4CA3">
        <w:rPr>
          <w:spacing w:val="-3"/>
          <w:sz w:val="22"/>
          <w:szCs w:val="22"/>
          <w:lang w:val="en-US"/>
        </w:rPr>
        <w:t xml:space="preserve"> </w:t>
      </w:r>
      <w:r w:rsidR="007F79C9" w:rsidRPr="009D4CA3">
        <w:rPr>
          <w:spacing w:val="-3"/>
          <w:sz w:val="22"/>
          <w:szCs w:val="22"/>
          <w:lang w:val="sr-Cyrl-CS"/>
        </w:rPr>
        <w:t>покретних ствари</w:t>
      </w:r>
      <w:r w:rsidRPr="009D4CA3">
        <w:rPr>
          <w:spacing w:val="-3"/>
          <w:sz w:val="22"/>
          <w:szCs w:val="22"/>
        </w:rPr>
        <w:t xml:space="preserve"> </w:t>
      </w:r>
      <w:proofErr w:type="spellStart"/>
      <w:r w:rsidR="007F79C9" w:rsidRPr="009D4CA3">
        <w:rPr>
          <w:spacing w:val="-3"/>
          <w:sz w:val="22"/>
          <w:szCs w:val="22"/>
          <w:lang w:val="en-US"/>
        </w:rPr>
        <w:t>одржaће</w:t>
      </w:r>
      <w:proofErr w:type="spellEnd"/>
      <w:r w:rsidRPr="009D4CA3">
        <w:rPr>
          <w:spacing w:val="-3"/>
          <w:sz w:val="22"/>
          <w:szCs w:val="22"/>
          <w:lang w:val="en-US"/>
        </w:rPr>
        <w:t xml:space="preserve"> </w:t>
      </w:r>
      <w:proofErr w:type="spellStart"/>
      <w:r w:rsidR="007F79C9" w:rsidRPr="009D4CA3">
        <w:rPr>
          <w:spacing w:val="-3"/>
          <w:sz w:val="22"/>
          <w:szCs w:val="22"/>
          <w:lang w:val="en-US"/>
        </w:rPr>
        <w:t>се</w:t>
      </w:r>
      <w:proofErr w:type="spellEnd"/>
      <w:r w:rsidRPr="009D4CA3">
        <w:rPr>
          <w:spacing w:val="-3"/>
          <w:sz w:val="22"/>
          <w:szCs w:val="22"/>
          <w:lang w:val="en-US"/>
        </w:rPr>
        <w:t xml:space="preserve"> </w:t>
      </w:r>
      <w:proofErr w:type="spellStart"/>
      <w:r w:rsidR="007F79C9" w:rsidRPr="009D4CA3">
        <w:rPr>
          <w:spacing w:val="-3"/>
          <w:sz w:val="22"/>
          <w:szCs w:val="22"/>
          <w:lang w:val="en-US"/>
        </w:rPr>
        <w:t>дaнa</w:t>
      </w:r>
      <w:proofErr w:type="spellEnd"/>
      <w:r w:rsidR="008F1AB3">
        <w:rPr>
          <w:spacing w:val="-3"/>
          <w:sz w:val="22"/>
          <w:szCs w:val="22"/>
          <w:lang w:val="sr-Cyrl-RS"/>
        </w:rPr>
        <w:t xml:space="preserve"> </w:t>
      </w:r>
      <w:r w:rsidR="004744F4">
        <w:rPr>
          <w:b/>
          <w:bCs/>
          <w:i/>
          <w:iCs/>
          <w:spacing w:val="-3"/>
          <w:sz w:val="22"/>
          <w:szCs w:val="22"/>
          <w:u w:val="single"/>
          <w:lang w:val="sr-Cyrl-RS"/>
        </w:rPr>
        <w:t>25</w:t>
      </w:r>
      <w:r w:rsidR="00597373">
        <w:rPr>
          <w:b/>
          <w:bCs/>
          <w:i/>
          <w:iCs/>
          <w:spacing w:val="-3"/>
          <w:sz w:val="22"/>
          <w:szCs w:val="22"/>
          <w:u w:val="single"/>
          <w:lang w:val="sr-Cyrl-RS"/>
        </w:rPr>
        <w:t>.04.2024.</w:t>
      </w:r>
      <w:r w:rsidR="007F79C9" w:rsidRPr="009D4CA3">
        <w:rPr>
          <w:b/>
          <w:i/>
          <w:sz w:val="22"/>
          <w:szCs w:val="22"/>
          <w:u w:val="single"/>
          <w:lang w:val="sr-Cyrl-CS"/>
        </w:rPr>
        <w:t xml:space="preserve"> године у</w:t>
      </w:r>
      <w:r w:rsidR="00786B61">
        <w:rPr>
          <w:b/>
          <w:i/>
          <w:sz w:val="22"/>
          <w:szCs w:val="22"/>
          <w:u w:val="single"/>
          <w:lang w:val="sr-Cyrl-CS"/>
        </w:rPr>
        <w:t xml:space="preserve"> </w:t>
      </w:r>
      <w:r w:rsidR="00124F0B">
        <w:rPr>
          <w:b/>
          <w:i/>
          <w:sz w:val="22"/>
          <w:szCs w:val="22"/>
          <w:u w:val="single"/>
          <w:lang w:val="sr-Cyrl-CS"/>
        </w:rPr>
        <w:t>1</w:t>
      </w:r>
      <w:r w:rsidR="004744F4">
        <w:rPr>
          <w:b/>
          <w:i/>
          <w:sz w:val="22"/>
          <w:szCs w:val="22"/>
          <w:u w:val="single"/>
          <w:lang w:val="sr-Cyrl-CS"/>
        </w:rPr>
        <w:t>0</w:t>
      </w:r>
      <w:r w:rsidR="00124F0B">
        <w:rPr>
          <w:b/>
          <w:i/>
          <w:sz w:val="22"/>
          <w:szCs w:val="22"/>
          <w:u w:val="single"/>
          <w:lang w:val="sr-Cyrl-CS"/>
        </w:rPr>
        <w:t>:00</w:t>
      </w:r>
      <w:r w:rsidR="005509B6">
        <w:rPr>
          <w:b/>
          <w:i/>
          <w:sz w:val="22"/>
          <w:szCs w:val="22"/>
          <w:u w:val="single"/>
          <w:lang w:val="sr-Cyrl-RS"/>
        </w:rPr>
        <w:t xml:space="preserve"> </w:t>
      </w:r>
      <w:r w:rsidR="007F79C9" w:rsidRPr="009D4CA3">
        <w:rPr>
          <w:b/>
          <w:i/>
          <w:sz w:val="22"/>
          <w:szCs w:val="22"/>
          <w:u w:val="single"/>
          <w:lang w:val="sr-Cyrl-CS"/>
        </w:rPr>
        <w:t>часова</w:t>
      </w:r>
      <w:r w:rsidR="007F79C9" w:rsidRPr="009D4CA3">
        <w:rPr>
          <w:spacing w:val="-3"/>
          <w:sz w:val="22"/>
          <w:szCs w:val="22"/>
          <w:lang w:val="en-US"/>
        </w:rPr>
        <w:t>, у</w:t>
      </w:r>
      <w:r w:rsidRPr="009D4CA3">
        <w:rPr>
          <w:spacing w:val="-3"/>
          <w:sz w:val="22"/>
          <w:szCs w:val="22"/>
          <w:lang w:val="en-US"/>
        </w:rPr>
        <w:t xml:space="preserve"> </w:t>
      </w:r>
      <w:r w:rsidR="00694774" w:rsidRPr="009D4CA3">
        <w:rPr>
          <w:spacing w:val="-3"/>
          <w:sz w:val="22"/>
          <w:szCs w:val="22"/>
          <w:lang w:val="sr-Cyrl-CS"/>
        </w:rPr>
        <w:t xml:space="preserve">канцеларији </w:t>
      </w:r>
      <w:r w:rsidR="00EF2D2B">
        <w:rPr>
          <w:spacing w:val="-3"/>
          <w:sz w:val="22"/>
          <w:szCs w:val="22"/>
          <w:lang w:val="sr-Cyrl-CS"/>
        </w:rPr>
        <w:t xml:space="preserve">Јавног </w:t>
      </w:r>
      <w:r w:rsidR="00694774" w:rsidRPr="009D4CA3">
        <w:rPr>
          <w:spacing w:val="-3"/>
          <w:sz w:val="22"/>
          <w:szCs w:val="22"/>
          <w:lang w:val="sr-Cyrl-CS"/>
        </w:rPr>
        <w:t>Из</w:t>
      </w:r>
      <w:r w:rsidR="004C5131" w:rsidRPr="009D4CA3">
        <w:rPr>
          <w:spacing w:val="-3"/>
          <w:sz w:val="22"/>
          <w:szCs w:val="22"/>
          <w:lang w:val="sr-Cyrl-CS"/>
        </w:rPr>
        <w:t>вршитеља Д</w:t>
      </w:r>
      <w:r w:rsidR="00694774" w:rsidRPr="009D4CA3">
        <w:rPr>
          <w:spacing w:val="-3"/>
          <w:sz w:val="22"/>
          <w:szCs w:val="22"/>
          <w:lang w:val="sr-Cyrl-CS"/>
        </w:rPr>
        <w:t xml:space="preserve">анице Чоловић у Крагујевцу, ул. </w:t>
      </w:r>
      <w:r w:rsidR="00F14B69" w:rsidRPr="009D4CA3">
        <w:rPr>
          <w:spacing w:val="-3"/>
          <w:sz w:val="22"/>
          <w:szCs w:val="22"/>
          <w:lang w:val="sr-Cyrl-CS"/>
        </w:rPr>
        <w:t>Битољска бр.2</w:t>
      </w:r>
      <w:r w:rsidR="00694774" w:rsidRPr="009D4CA3">
        <w:rPr>
          <w:spacing w:val="-3"/>
          <w:sz w:val="22"/>
          <w:szCs w:val="22"/>
          <w:lang w:val="sr-Cyrl-CS"/>
        </w:rPr>
        <w:t>.</w:t>
      </w:r>
    </w:p>
    <w:p w14:paraId="5E9DA316" w14:textId="77777777" w:rsidR="00613687" w:rsidRPr="009D4CA3" w:rsidRDefault="00613687" w:rsidP="00694774">
      <w:pPr>
        <w:suppressAutoHyphens/>
        <w:spacing w:line="240" w:lineRule="atLeast"/>
        <w:rPr>
          <w:spacing w:val="-3"/>
          <w:sz w:val="22"/>
          <w:szCs w:val="22"/>
          <w:lang w:val="sr-Cyrl-CS"/>
        </w:rPr>
      </w:pPr>
    </w:p>
    <w:p w14:paraId="60867388" w14:textId="77777777" w:rsidR="00606BBF" w:rsidRPr="009D4CA3" w:rsidRDefault="00606BBF" w:rsidP="00694774">
      <w:pPr>
        <w:suppressAutoHyphens/>
        <w:spacing w:line="240" w:lineRule="atLeast"/>
        <w:rPr>
          <w:spacing w:val="-3"/>
          <w:sz w:val="22"/>
          <w:szCs w:val="22"/>
          <w:lang w:val="sr-Cyrl-CS"/>
        </w:rPr>
      </w:pPr>
    </w:p>
    <w:p w14:paraId="210B21DE" w14:textId="77777777" w:rsidR="00242884" w:rsidRPr="009D4CA3" w:rsidRDefault="007F79C9" w:rsidP="00606BBF">
      <w:pPr>
        <w:jc w:val="both"/>
        <w:rPr>
          <w:sz w:val="22"/>
          <w:szCs w:val="22"/>
          <w:lang w:val="sr-Cyrl-CS"/>
        </w:rPr>
      </w:pPr>
      <w:r w:rsidRPr="009D4CA3">
        <w:rPr>
          <w:b/>
          <w:bCs/>
          <w:spacing w:val="-3"/>
          <w:sz w:val="22"/>
          <w:szCs w:val="22"/>
          <w:lang w:val="sr-Cyrl-CS"/>
        </w:rPr>
        <w:tab/>
      </w:r>
      <w:r w:rsidR="00F14B69" w:rsidRPr="009D4CA3">
        <w:rPr>
          <w:b/>
          <w:bCs/>
          <w:spacing w:val="-3"/>
          <w:sz w:val="22"/>
          <w:szCs w:val="22"/>
          <w:lang w:val="en-US"/>
        </w:rPr>
        <w:t>IV</w:t>
      </w:r>
      <w:r w:rsidR="00EC3156" w:rsidRPr="009D4CA3">
        <w:rPr>
          <w:b/>
          <w:bCs/>
          <w:spacing w:val="-3"/>
          <w:sz w:val="22"/>
          <w:szCs w:val="22"/>
        </w:rPr>
        <w:t xml:space="preserve"> </w:t>
      </w:r>
      <w:r w:rsidR="00606BBF" w:rsidRPr="009D4CA3">
        <w:rPr>
          <w:b/>
          <w:bCs/>
          <w:spacing w:val="-3"/>
          <w:sz w:val="22"/>
          <w:szCs w:val="22"/>
          <w:lang w:val="sr-Cyrl-CS"/>
        </w:rPr>
        <w:t>НА ЈАВНОМ НАДМЕТАЊУ</w:t>
      </w:r>
      <w:r w:rsidR="00EC3156" w:rsidRPr="009D4CA3">
        <w:rPr>
          <w:b/>
          <w:bCs/>
          <w:spacing w:val="-3"/>
          <w:sz w:val="22"/>
          <w:szCs w:val="22"/>
          <w:lang w:val="sr-Cyrl-CS"/>
        </w:rPr>
        <w:t xml:space="preserve"> </w:t>
      </w:r>
      <w:r w:rsidR="00606BBF" w:rsidRPr="009D4CA3">
        <w:rPr>
          <w:sz w:val="22"/>
          <w:szCs w:val="22"/>
          <w:lang w:val="sr-Cyrl-CS"/>
        </w:rPr>
        <w:t>за продају покретности из става 1 овог закључка не</w:t>
      </w:r>
      <w:r w:rsidR="0015042A" w:rsidRPr="009D4CA3">
        <w:rPr>
          <w:sz w:val="22"/>
          <w:szCs w:val="22"/>
        </w:rPr>
        <w:t xml:space="preserve"> </w:t>
      </w:r>
      <w:r w:rsidR="00606BBF" w:rsidRPr="009D4CA3">
        <w:rPr>
          <w:sz w:val="22"/>
          <w:szCs w:val="22"/>
          <w:lang w:val="sr-Cyrl-CS"/>
        </w:rPr>
        <w:t>мож</w:t>
      </w:r>
      <w:r w:rsidR="003A6B59">
        <w:rPr>
          <w:sz w:val="22"/>
          <w:szCs w:val="22"/>
          <w:lang w:val="sr-Cyrl-CS"/>
        </w:rPr>
        <w:t xml:space="preserve">е се продати испод </w:t>
      </w:r>
      <w:r w:rsidR="00825CF6">
        <w:rPr>
          <w:sz w:val="22"/>
          <w:szCs w:val="22"/>
          <w:lang w:val="sr-Cyrl-CS"/>
        </w:rPr>
        <w:t>7</w:t>
      </w:r>
      <w:r w:rsidR="003A6B59">
        <w:rPr>
          <w:sz w:val="22"/>
          <w:szCs w:val="22"/>
          <w:lang w:val="sr-Cyrl-CS"/>
        </w:rPr>
        <w:t>0</w:t>
      </w:r>
      <w:r w:rsidR="00606BBF" w:rsidRPr="009D4CA3">
        <w:rPr>
          <w:sz w:val="22"/>
          <w:szCs w:val="22"/>
          <w:lang w:val="sr-Cyrl-CS"/>
        </w:rPr>
        <w:t xml:space="preserve">% од </w:t>
      </w:r>
      <w:r w:rsidR="001313AE">
        <w:rPr>
          <w:sz w:val="22"/>
          <w:szCs w:val="22"/>
          <w:lang w:val="sr-Cyrl-CS"/>
        </w:rPr>
        <w:t>процењене</w:t>
      </w:r>
      <w:r w:rsidR="00606BBF" w:rsidRPr="009D4CA3">
        <w:rPr>
          <w:sz w:val="22"/>
          <w:szCs w:val="22"/>
          <w:lang w:val="sr-Cyrl-CS"/>
        </w:rPr>
        <w:t xml:space="preserve"> вредности.</w:t>
      </w:r>
    </w:p>
    <w:p w14:paraId="431F05FC" w14:textId="77777777" w:rsidR="001313AE" w:rsidRDefault="001313AE" w:rsidP="00606BBF">
      <w:pPr>
        <w:jc w:val="both"/>
        <w:rPr>
          <w:sz w:val="22"/>
          <w:szCs w:val="22"/>
        </w:rPr>
      </w:pPr>
    </w:p>
    <w:p w14:paraId="18356134" w14:textId="77777777" w:rsidR="006D2EA3" w:rsidRDefault="006D2EA3" w:rsidP="00606BBF">
      <w:pPr>
        <w:jc w:val="both"/>
        <w:rPr>
          <w:sz w:val="22"/>
          <w:szCs w:val="22"/>
        </w:rPr>
      </w:pPr>
    </w:p>
    <w:p w14:paraId="52DEB466" w14:textId="77777777" w:rsidR="002D1862" w:rsidRPr="002D1862" w:rsidRDefault="002D1862" w:rsidP="00606BBF">
      <w:pPr>
        <w:jc w:val="both"/>
        <w:rPr>
          <w:sz w:val="22"/>
          <w:szCs w:val="22"/>
        </w:rPr>
      </w:pPr>
      <w:r>
        <w:rPr>
          <w:sz w:val="22"/>
          <w:szCs w:val="22"/>
        </w:rPr>
        <w:tab/>
      </w:r>
      <w:r w:rsidRPr="009D4CA3">
        <w:rPr>
          <w:b/>
          <w:sz w:val="22"/>
          <w:szCs w:val="22"/>
        </w:rPr>
        <w:t>V</w:t>
      </w:r>
      <w:r>
        <w:rPr>
          <w:b/>
          <w:sz w:val="22"/>
          <w:szCs w:val="22"/>
        </w:rPr>
        <w:t xml:space="preserve"> </w:t>
      </w:r>
      <w:r w:rsidRPr="0062502D">
        <w:rPr>
          <w:sz w:val="22"/>
          <w:szCs w:val="22"/>
        </w:rPr>
        <w:t xml:space="preserve">Процењена вредност покретних ствари наведених у ставу </w:t>
      </w:r>
      <w:r w:rsidRPr="0062502D">
        <w:rPr>
          <w:bCs/>
          <w:spacing w:val="-3"/>
          <w:sz w:val="22"/>
          <w:szCs w:val="22"/>
          <w:lang w:val="en-GB"/>
        </w:rPr>
        <w:t>I</w:t>
      </w:r>
      <w:r w:rsidRPr="0062502D">
        <w:rPr>
          <w:bCs/>
          <w:spacing w:val="-3"/>
          <w:sz w:val="22"/>
          <w:szCs w:val="22"/>
        </w:rPr>
        <w:t xml:space="preserve"> </w:t>
      </w:r>
      <w:r w:rsidR="003D15F0">
        <w:rPr>
          <w:bCs/>
          <w:spacing w:val="-3"/>
          <w:sz w:val="22"/>
          <w:szCs w:val="22"/>
        </w:rPr>
        <w:t xml:space="preserve">утврђена је </w:t>
      </w:r>
      <w:r w:rsidR="00CE5126">
        <w:rPr>
          <w:bCs/>
          <w:spacing w:val="-3"/>
          <w:sz w:val="22"/>
          <w:szCs w:val="22"/>
        </w:rPr>
        <w:t>према њеној тржишној цени у месту процене на дан процене</w:t>
      </w:r>
      <w:r w:rsidR="00432940">
        <w:rPr>
          <w:bCs/>
          <w:spacing w:val="-3"/>
          <w:sz w:val="22"/>
          <w:szCs w:val="22"/>
        </w:rPr>
        <w:t>.</w:t>
      </w:r>
    </w:p>
    <w:p w14:paraId="44BB82D9" w14:textId="77777777" w:rsidR="0044566D" w:rsidRDefault="001313AE" w:rsidP="001313AE">
      <w:pPr>
        <w:jc w:val="both"/>
        <w:rPr>
          <w:sz w:val="22"/>
          <w:szCs w:val="22"/>
          <w:lang w:val="sr-Cyrl-CS"/>
        </w:rPr>
      </w:pPr>
      <w:r>
        <w:rPr>
          <w:sz w:val="22"/>
          <w:szCs w:val="22"/>
          <w:lang w:val="sr-Cyrl-CS"/>
        </w:rPr>
        <w:tab/>
      </w:r>
    </w:p>
    <w:p w14:paraId="689797D8" w14:textId="77777777" w:rsidR="006D2EA3" w:rsidRDefault="006D2EA3" w:rsidP="001313AE">
      <w:pPr>
        <w:jc w:val="both"/>
        <w:rPr>
          <w:sz w:val="22"/>
          <w:szCs w:val="22"/>
          <w:lang w:val="sr-Cyrl-CS"/>
        </w:rPr>
      </w:pPr>
    </w:p>
    <w:p w14:paraId="1AA93195" w14:textId="2308373A" w:rsidR="001313AE" w:rsidRPr="0024770F" w:rsidRDefault="0044566D" w:rsidP="001313AE">
      <w:pPr>
        <w:jc w:val="both"/>
        <w:rPr>
          <w:b/>
          <w:lang w:val="sr-Cyrl-CS"/>
        </w:rPr>
      </w:pPr>
      <w:r>
        <w:rPr>
          <w:sz w:val="22"/>
          <w:szCs w:val="22"/>
          <w:lang w:val="sr-Cyrl-CS"/>
        </w:rPr>
        <w:tab/>
      </w:r>
      <w:r w:rsidR="001313AE" w:rsidRPr="009D4CA3">
        <w:rPr>
          <w:b/>
          <w:sz w:val="22"/>
          <w:szCs w:val="22"/>
        </w:rPr>
        <w:t>V</w:t>
      </w:r>
      <w:r w:rsidR="000F572E" w:rsidRPr="009D4CA3">
        <w:rPr>
          <w:b/>
          <w:bCs/>
          <w:spacing w:val="-3"/>
          <w:sz w:val="22"/>
          <w:szCs w:val="22"/>
          <w:lang w:val="en-US"/>
        </w:rPr>
        <w:t>I</w:t>
      </w:r>
      <w:r w:rsidR="001313AE" w:rsidRPr="00DE367D">
        <w:rPr>
          <w:lang w:val="sr-Cyrl-CS"/>
        </w:rPr>
        <w:t xml:space="preserve"> Заинтересована лица за учешће на првом усменом јавном надметању  дужна су да у виду јемства положе </w:t>
      </w:r>
      <w:r w:rsidR="001313AE">
        <w:rPr>
          <w:lang w:val="sr-Cyrl-CS"/>
        </w:rPr>
        <w:t>десетину</w:t>
      </w:r>
      <w:r w:rsidR="001313AE" w:rsidRPr="00DE367D">
        <w:rPr>
          <w:lang w:val="sr-Cyrl-CS"/>
        </w:rPr>
        <w:t xml:space="preserve"> од процењене вредности покретне ствари </w:t>
      </w:r>
      <w:r w:rsidR="001313AE">
        <w:rPr>
          <w:lang w:val="sr-Cyrl-CS"/>
        </w:rPr>
        <w:t xml:space="preserve">на наменски рачун јавног </w:t>
      </w:r>
      <w:r w:rsidR="00F70AFD">
        <w:rPr>
          <w:lang w:val="sr-Cyrl-CS"/>
        </w:rPr>
        <w:lastRenderedPageBreak/>
        <w:t>7</w:t>
      </w:r>
      <w:r w:rsidR="001313AE">
        <w:rPr>
          <w:lang w:val="sr-Cyrl-CS"/>
        </w:rPr>
        <w:t xml:space="preserve">извршитеља </w:t>
      </w:r>
      <w:r w:rsidR="001313AE" w:rsidRPr="000F572E">
        <w:rPr>
          <w:b/>
          <w:sz w:val="22"/>
          <w:szCs w:val="22"/>
          <w:lang w:val="sr-Cyrl-CS"/>
        </w:rPr>
        <w:t>105-40818-86 код АИК банке</w:t>
      </w:r>
      <w:r w:rsidR="001313AE" w:rsidRPr="000F572E">
        <w:rPr>
          <w:b/>
          <w:lang w:val="sr-Cyrl-CS"/>
        </w:rPr>
        <w:t xml:space="preserve">, са позивом на број  </w:t>
      </w:r>
      <w:r w:rsidR="00900432">
        <w:rPr>
          <w:b/>
          <w:lang w:val="sr-Cyrl-CS"/>
        </w:rPr>
        <w:t>И</w:t>
      </w:r>
      <w:r w:rsidR="00124F0B">
        <w:rPr>
          <w:b/>
          <w:lang w:val="sr-Cyrl-CS"/>
        </w:rPr>
        <w:t>И</w:t>
      </w:r>
      <w:r w:rsidR="0024770F">
        <w:rPr>
          <w:b/>
          <w:lang w:val="sr-Cyrl-CS"/>
        </w:rPr>
        <w:t xml:space="preserve"> 1</w:t>
      </w:r>
      <w:r w:rsidR="004744F4">
        <w:rPr>
          <w:b/>
          <w:lang w:val="sr-Cyrl-CS"/>
        </w:rPr>
        <w:t>01/19</w:t>
      </w:r>
      <w:r w:rsidR="0024770F">
        <w:rPr>
          <w:b/>
          <w:lang w:val="sr-Cyrl-CS"/>
        </w:rPr>
        <w:t xml:space="preserve"> </w:t>
      </w:r>
      <w:r w:rsidR="001313AE" w:rsidRPr="000F572E">
        <w:rPr>
          <w:b/>
          <w:lang w:val="sr-Cyrl-CS"/>
        </w:rPr>
        <w:t xml:space="preserve">најкасније </w:t>
      </w:r>
      <w:proofErr w:type="spellStart"/>
      <w:r w:rsidR="006C1E36">
        <w:rPr>
          <w:b/>
        </w:rPr>
        <w:t>три</w:t>
      </w:r>
      <w:proofErr w:type="spellEnd"/>
      <w:r w:rsidR="009D7A8A">
        <w:rPr>
          <w:b/>
        </w:rPr>
        <w:t xml:space="preserve"> </w:t>
      </w:r>
      <w:proofErr w:type="spellStart"/>
      <w:r w:rsidR="009D7A8A">
        <w:rPr>
          <w:b/>
        </w:rPr>
        <w:t>дан</w:t>
      </w:r>
      <w:r w:rsidR="006C1E36">
        <w:rPr>
          <w:b/>
        </w:rPr>
        <w:t>а</w:t>
      </w:r>
      <w:proofErr w:type="spellEnd"/>
      <w:r w:rsidR="001313AE" w:rsidRPr="000F572E">
        <w:rPr>
          <w:b/>
          <w:lang w:val="sr-Cyrl-CS"/>
        </w:rPr>
        <w:t xml:space="preserve"> дана пре одржавања прве усмене јавне продаје</w:t>
      </w:r>
      <w:r w:rsidR="001313AE" w:rsidRPr="00DE367D">
        <w:rPr>
          <w:bCs/>
        </w:rPr>
        <w:t>.</w:t>
      </w:r>
    </w:p>
    <w:p w14:paraId="67DFDB1F" w14:textId="77777777" w:rsidR="001313AE" w:rsidRPr="009D4CA3" w:rsidRDefault="001313AE" w:rsidP="001313AE">
      <w:pPr>
        <w:jc w:val="both"/>
        <w:rPr>
          <w:sz w:val="22"/>
          <w:szCs w:val="22"/>
          <w:lang w:val="sr-Cyrl-CS"/>
        </w:rPr>
      </w:pPr>
      <w:r>
        <w:rPr>
          <w:lang w:val="sr-Cyrl-CS"/>
        </w:rPr>
        <w:tab/>
      </w:r>
      <w:r w:rsidRPr="006D71F6">
        <w:rPr>
          <w:lang w:val="sr-Cyrl-CS"/>
        </w:rPr>
        <w:t>Извршни поверилац и заложни поверилац не полажу јемство ако њихова потраживања досежу износ јемства и ако би, с</w:t>
      </w:r>
      <w:r>
        <w:rPr>
          <w:lang w:val="sr-Cyrl-CS"/>
        </w:rPr>
        <w:t xml:space="preserve"> обзиром на њ</w:t>
      </w:r>
      <w:r w:rsidRPr="006D71F6">
        <w:rPr>
          <w:lang w:val="sr-Cyrl-CS"/>
        </w:rPr>
        <w:t>ихов редослед нами</w:t>
      </w:r>
      <w:r>
        <w:rPr>
          <w:lang w:val="sr-Cyrl-CS"/>
        </w:rPr>
        <w:t>рења и процењену вредност ствари</w:t>
      </w:r>
      <w:r w:rsidRPr="006D71F6">
        <w:rPr>
          <w:lang w:val="sr-Cyrl-CS"/>
        </w:rPr>
        <w:t xml:space="preserve"> износ јемства могао да се намири из продајне цене.</w:t>
      </w:r>
    </w:p>
    <w:p w14:paraId="11E624BB" w14:textId="77777777" w:rsidR="00613687" w:rsidRDefault="00613687" w:rsidP="00F93FBC">
      <w:pPr>
        <w:jc w:val="both"/>
        <w:rPr>
          <w:sz w:val="22"/>
          <w:szCs w:val="22"/>
        </w:rPr>
      </w:pPr>
    </w:p>
    <w:p w14:paraId="451BE610" w14:textId="77777777" w:rsidR="006D2EA3" w:rsidRPr="00F93FBC" w:rsidRDefault="006D2EA3" w:rsidP="00F93FBC">
      <w:pPr>
        <w:jc w:val="both"/>
        <w:rPr>
          <w:sz w:val="22"/>
          <w:szCs w:val="22"/>
        </w:rPr>
      </w:pPr>
    </w:p>
    <w:p w14:paraId="5A55BC44" w14:textId="77777777" w:rsidR="00606BBF" w:rsidRPr="009D4CA3" w:rsidRDefault="001313AE" w:rsidP="00606BBF">
      <w:pPr>
        <w:jc w:val="both"/>
        <w:rPr>
          <w:sz w:val="22"/>
          <w:szCs w:val="22"/>
          <w:lang w:val="sr-Cyrl-CS"/>
        </w:rPr>
      </w:pPr>
      <w:r>
        <w:rPr>
          <w:sz w:val="22"/>
          <w:szCs w:val="22"/>
          <w:lang w:val="sr-Cyrl-CS"/>
        </w:rPr>
        <w:tab/>
      </w:r>
      <w:r w:rsidR="00606BBF" w:rsidRPr="009D4CA3">
        <w:rPr>
          <w:b/>
          <w:sz w:val="22"/>
          <w:szCs w:val="22"/>
        </w:rPr>
        <w:t>V</w:t>
      </w:r>
      <w:r w:rsidR="00825CF6" w:rsidRPr="009D4CA3">
        <w:rPr>
          <w:b/>
          <w:sz w:val="22"/>
          <w:szCs w:val="22"/>
        </w:rPr>
        <w:t>I</w:t>
      </w:r>
      <w:r w:rsidR="000F572E" w:rsidRPr="009D4CA3">
        <w:rPr>
          <w:b/>
          <w:bCs/>
          <w:spacing w:val="-3"/>
          <w:sz w:val="22"/>
          <w:szCs w:val="22"/>
          <w:lang w:val="en-US"/>
        </w:rPr>
        <w:t>I</w:t>
      </w:r>
      <w:r w:rsidR="00606BBF" w:rsidRPr="009D4CA3">
        <w:rPr>
          <w:sz w:val="22"/>
          <w:szCs w:val="22"/>
          <w:lang w:val="sr-Cyrl-CS"/>
        </w:rPr>
        <w:t xml:space="preserve"> </w:t>
      </w:r>
      <w:r w:rsidR="007E43EC" w:rsidRPr="00DE367D">
        <w:rPr>
          <w:lang w:val="sr-Cyrl-CS"/>
        </w:rPr>
        <w:t xml:space="preserve">Купац је дужан да </w:t>
      </w:r>
      <w:r w:rsidR="007E43EC">
        <w:rPr>
          <w:lang w:val="sr-Cyrl-CS"/>
        </w:rPr>
        <w:t>плати продајну цену у року од 3 дана од дана доношења закључка о додељивању покретне ствари</w:t>
      </w:r>
      <w:r w:rsidR="007E43EC" w:rsidRPr="00DE367D">
        <w:rPr>
          <w:lang w:val="sr-Cyrl-CS"/>
        </w:rPr>
        <w:t>.</w:t>
      </w:r>
    </w:p>
    <w:p w14:paraId="26246F58" w14:textId="77777777" w:rsidR="002D1862" w:rsidRDefault="007E43EC" w:rsidP="00606BBF">
      <w:pPr>
        <w:jc w:val="both"/>
        <w:rPr>
          <w:sz w:val="22"/>
          <w:szCs w:val="22"/>
          <w:lang w:val="sr-Cyrl-CS"/>
        </w:rPr>
      </w:pPr>
      <w:r>
        <w:rPr>
          <w:sz w:val="22"/>
          <w:szCs w:val="22"/>
          <w:lang w:val="sr-Cyrl-CS"/>
        </w:rPr>
        <w:tab/>
      </w:r>
    </w:p>
    <w:p w14:paraId="5ED0595C" w14:textId="420FFD09" w:rsidR="006D2EA3" w:rsidRDefault="005752D8" w:rsidP="005752D8">
      <w:pPr>
        <w:tabs>
          <w:tab w:val="left" w:pos="8237"/>
        </w:tabs>
        <w:jc w:val="both"/>
        <w:rPr>
          <w:sz w:val="22"/>
          <w:szCs w:val="22"/>
          <w:lang w:val="sr-Cyrl-CS"/>
        </w:rPr>
      </w:pPr>
      <w:r>
        <w:rPr>
          <w:sz w:val="22"/>
          <w:szCs w:val="22"/>
          <w:lang w:val="sr-Cyrl-CS"/>
        </w:rPr>
        <w:tab/>
      </w:r>
    </w:p>
    <w:p w14:paraId="7A0108D1" w14:textId="77777777" w:rsidR="00613687" w:rsidRDefault="002D1862" w:rsidP="00606BBF">
      <w:pPr>
        <w:jc w:val="both"/>
      </w:pPr>
      <w:r>
        <w:rPr>
          <w:sz w:val="22"/>
          <w:szCs w:val="22"/>
          <w:lang w:val="sr-Cyrl-CS"/>
        </w:rPr>
        <w:tab/>
      </w:r>
      <w:r w:rsidR="007E43EC" w:rsidRPr="009D4CA3">
        <w:rPr>
          <w:b/>
          <w:sz w:val="22"/>
          <w:szCs w:val="22"/>
        </w:rPr>
        <w:t>VII</w:t>
      </w:r>
      <w:r w:rsidR="000F572E" w:rsidRPr="009D4CA3">
        <w:rPr>
          <w:b/>
          <w:bCs/>
          <w:spacing w:val="-3"/>
          <w:sz w:val="22"/>
          <w:szCs w:val="22"/>
          <w:lang w:val="en-US"/>
        </w:rPr>
        <w:t>I</w:t>
      </w:r>
      <w:r w:rsidR="007E43EC">
        <w:t xml:space="preserve"> Ако најповољнији понудилац не плати понуђену цену у року продаја је без дејства према њему и </w:t>
      </w:r>
      <w:r w:rsidR="007E43EC">
        <w:rPr>
          <w:lang w:val="sr-Cyrl-CS"/>
        </w:rPr>
        <w:t>покретне ствари</w:t>
      </w:r>
      <w:r w:rsidR="007E43EC">
        <w:t xml:space="preserve"> се додељује другом по реду понудиоцу. Ако ни он цену не плати у року продаја је без дејства према њему и </w:t>
      </w:r>
      <w:r w:rsidR="007E43EC">
        <w:rPr>
          <w:lang w:val="sr-Cyrl-CS"/>
        </w:rPr>
        <w:t>покретне ствари</w:t>
      </w:r>
      <w:r w:rsidR="007E43EC">
        <w:t xml:space="preserve"> додељује трећем по реду понудиоцу. Закључком јавног извршитеља биће одређен рок у коме су други или трећи по реду понудилац дужни да уплате понуђену цену. Исто важи и ако је ималац права прече куповине изјавио да купује </w:t>
      </w:r>
      <w:r w:rsidR="007E43EC">
        <w:rPr>
          <w:lang w:val="sr-Cyrl-CS"/>
        </w:rPr>
        <w:t>покретне ствари</w:t>
      </w:r>
      <w:r w:rsidR="007E43EC">
        <w:t xml:space="preserve"> под истим условима као најповољнији понудилац.</w:t>
      </w:r>
    </w:p>
    <w:p w14:paraId="14BC376F" w14:textId="77777777" w:rsidR="007E43EC" w:rsidRDefault="007E43EC" w:rsidP="007E43EC">
      <w:pPr>
        <w:jc w:val="both"/>
      </w:pPr>
      <w:r>
        <w:tab/>
      </w:r>
    </w:p>
    <w:p w14:paraId="13A75A65" w14:textId="77777777" w:rsidR="006D2EA3" w:rsidRDefault="006D2EA3" w:rsidP="007E43EC">
      <w:pPr>
        <w:jc w:val="both"/>
      </w:pPr>
    </w:p>
    <w:p w14:paraId="16438998" w14:textId="77777777" w:rsidR="0062502D" w:rsidRDefault="007E43EC" w:rsidP="0062502D">
      <w:pPr>
        <w:jc w:val="both"/>
      </w:pPr>
      <w:r>
        <w:tab/>
      </w:r>
      <w:r w:rsidR="000F572E">
        <w:rPr>
          <w:b/>
          <w:sz w:val="22"/>
          <w:szCs w:val="22"/>
        </w:rPr>
        <w:t>IX</w:t>
      </w:r>
      <w:r w:rsidR="000F572E">
        <w:t xml:space="preserve"> </w:t>
      </w:r>
      <w:r w:rsidR="0062502D">
        <w:t>Споразум странака о продаји ствари непосредном погодбом могућ је у распону од објављивања закључка о продаји ствари на јавном надметању па до доношења закључка о додељивању ствари после јавног надметања или доношења закључка којим се утврђује да друго јавно надметање није успело.</w:t>
      </w:r>
    </w:p>
    <w:p w14:paraId="380248D6" w14:textId="77777777" w:rsidR="007E43EC" w:rsidRDefault="0062502D" w:rsidP="0062502D">
      <w:pPr>
        <w:jc w:val="both"/>
      </w:pPr>
      <w:r>
        <w:tab/>
        <w:t>Споразум није дозвољен док траје јавно надметање, а ако се ствар прода на првом јавном надметању док се не утврди да оно није успело иако је ствар продата. После тога споразум је опет дозвољен док не почне друго јавно надметање.</w:t>
      </w:r>
    </w:p>
    <w:p w14:paraId="4AB1118F" w14:textId="77777777" w:rsidR="0015042A" w:rsidRPr="007E43EC" w:rsidRDefault="007E43EC" w:rsidP="00606BBF">
      <w:pPr>
        <w:jc w:val="both"/>
        <w:rPr>
          <w:sz w:val="22"/>
          <w:szCs w:val="22"/>
        </w:rPr>
      </w:pPr>
      <w:r>
        <w:tab/>
      </w:r>
    </w:p>
    <w:p w14:paraId="05FB704C" w14:textId="77777777" w:rsidR="0015042A" w:rsidRPr="009D4CA3" w:rsidRDefault="00606BBF" w:rsidP="0015042A">
      <w:pPr>
        <w:jc w:val="both"/>
        <w:rPr>
          <w:sz w:val="22"/>
          <w:szCs w:val="22"/>
          <w:lang w:val="sr-Cyrl-CS"/>
        </w:rPr>
      </w:pPr>
      <w:r w:rsidRPr="009D4CA3">
        <w:rPr>
          <w:sz w:val="22"/>
          <w:szCs w:val="22"/>
          <w:lang w:val="sr-Cyrl-CS"/>
        </w:rPr>
        <w:tab/>
      </w:r>
      <w:r w:rsidR="007E43EC">
        <w:rPr>
          <w:b/>
          <w:sz w:val="22"/>
          <w:szCs w:val="22"/>
        </w:rPr>
        <w:t>X</w:t>
      </w:r>
      <w:r w:rsidRPr="009D4CA3">
        <w:rPr>
          <w:b/>
          <w:sz w:val="22"/>
          <w:szCs w:val="22"/>
          <w:lang w:val="sr-Cyrl-CS"/>
        </w:rPr>
        <w:t xml:space="preserve"> </w:t>
      </w:r>
      <w:r w:rsidR="00B40AB8" w:rsidRPr="002D1862">
        <w:rPr>
          <w:sz w:val="22"/>
          <w:szCs w:val="22"/>
          <w:lang w:val="sr-Cyrl-CS"/>
        </w:rPr>
        <w:t xml:space="preserve">Разгледање </w:t>
      </w:r>
      <w:r w:rsidR="0075143A" w:rsidRPr="002D1862">
        <w:rPr>
          <w:sz w:val="22"/>
          <w:szCs w:val="22"/>
          <w:lang w:val="sr-Cyrl-CS"/>
        </w:rPr>
        <w:t>пописаних предмета</w:t>
      </w:r>
      <w:r w:rsidR="0015042A" w:rsidRPr="009D4CA3">
        <w:rPr>
          <w:b/>
          <w:sz w:val="22"/>
          <w:szCs w:val="22"/>
          <w:lang w:val="sr-Cyrl-CS"/>
        </w:rPr>
        <w:t xml:space="preserve"> </w:t>
      </w:r>
      <w:r w:rsidR="0015042A" w:rsidRPr="009D4CA3">
        <w:rPr>
          <w:sz w:val="22"/>
          <w:szCs w:val="22"/>
          <w:lang w:val="sr-Cyrl-CS"/>
        </w:rPr>
        <w:t>могуће је сваког радног дана у периоду од 10 до 14 часова уз предходну најаву извршитељу</w:t>
      </w:r>
      <w:r w:rsidR="00242884" w:rsidRPr="009D4CA3">
        <w:rPr>
          <w:sz w:val="22"/>
          <w:szCs w:val="22"/>
          <w:lang w:val="sr-Cyrl-CS"/>
        </w:rPr>
        <w:t>.</w:t>
      </w:r>
    </w:p>
    <w:p w14:paraId="1A0FC2D1" w14:textId="77777777" w:rsidR="00F14B69" w:rsidRPr="009D4CA3" w:rsidRDefault="00F14B69" w:rsidP="0015042A">
      <w:pPr>
        <w:jc w:val="both"/>
        <w:rPr>
          <w:sz w:val="22"/>
          <w:szCs w:val="22"/>
          <w:lang w:val="sr-Cyrl-CS"/>
        </w:rPr>
      </w:pPr>
    </w:p>
    <w:p w14:paraId="69B19009" w14:textId="77777777" w:rsidR="00F14B69" w:rsidRPr="009D4CA3" w:rsidRDefault="007E43EC" w:rsidP="00F14B69">
      <w:pPr>
        <w:ind w:firstLine="720"/>
        <w:jc w:val="both"/>
        <w:rPr>
          <w:sz w:val="22"/>
          <w:szCs w:val="22"/>
          <w:lang w:val="sr-Cyrl-CS"/>
        </w:rPr>
      </w:pPr>
      <w:r>
        <w:rPr>
          <w:b/>
          <w:sz w:val="22"/>
          <w:szCs w:val="22"/>
        </w:rPr>
        <w:t>X</w:t>
      </w:r>
      <w:r w:rsidR="000F572E">
        <w:rPr>
          <w:b/>
          <w:sz w:val="22"/>
          <w:szCs w:val="22"/>
        </w:rPr>
        <w:t>I</w:t>
      </w:r>
      <w:r w:rsidR="00F14B69" w:rsidRPr="009D4CA3">
        <w:rPr>
          <w:b/>
          <w:sz w:val="22"/>
          <w:szCs w:val="22"/>
          <w:lang w:val="sr-Cyrl-CS"/>
        </w:rPr>
        <w:t xml:space="preserve"> НАЛАЖЕ СЕ</w:t>
      </w:r>
      <w:r w:rsidR="00F14B69" w:rsidRPr="009D4CA3">
        <w:rPr>
          <w:sz w:val="22"/>
          <w:szCs w:val="22"/>
          <w:lang w:val="sr-Cyrl-CS"/>
        </w:rPr>
        <w:t xml:space="preserve"> извршном дужнику да одма</w:t>
      </w:r>
      <w:r w:rsidR="001719C2">
        <w:rPr>
          <w:sz w:val="22"/>
          <w:szCs w:val="22"/>
          <w:lang w:val="sr-Cyrl-CS"/>
        </w:rPr>
        <w:t>х након полагања цене од продај</w:t>
      </w:r>
      <w:r w:rsidR="00F14B69" w:rsidRPr="009D4CA3">
        <w:rPr>
          <w:sz w:val="22"/>
          <w:szCs w:val="22"/>
          <w:lang w:val="sr-Cyrl-CS"/>
        </w:rPr>
        <w:t xml:space="preserve">e покретности омогући купцу предају пописане и купљене покретне имовине из става 1 овог закључка.   </w:t>
      </w:r>
    </w:p>
    <w:p w14:paraId="5BEF8761" w14:textId="77777777" w:rsidR="0075143A" w:rsidRPr="009D4CA3" w:rsidRDefault="0075143A" w:rsidP="0015042A">
      <w:pPr>
        <w:jc w:val="both"/>
        <w:rPr>
          <w:sz w:val="22"/>
          <w:szCs w:val="22"/>
          <w:lang w:val="sr-Cyrl-CS"/>
        </w:rPr>
      </w:pPr>
    </w:p>
    <w:p w14:paraId="0F29737A" w14:textId="77777777" w:rsidR="00694774" w:rsidRPr="00D95E39" w:rsidRDefault="00694774" w:rsidP="00694774">
      <w:pPr>
        <w:suppressAutoHyphens/>
        <w:spacing w:line="240" w:lineRule="atLeast"/>
        <w:jc w:val="both"/>
        <w:rPr>
          <w:spacing w:val="-3"/>
          <w:sz w:val="22"/>
          <w:szCs w:val="22"/>
        </w:rPr>
      </w:pPr>
      <w:r w:rsidRPr="009D4CA3">
        <w:rPr>
          <w:b/>
          <w:bCs/>
          <w:spacing w:val="-3"/>
          <w:sz w:val="22"/>
          <w:szCs w:val="22"/>
          <w:lang w:val="en-US"/>
        </w:rPr>
        <w:t xml:space="preserve">ПРAВНA ПОУКA: </w:t>
      </w:r>
      <w:proofErr w:type="spellStart"/>
      <w:r w:rsidRPr="009D4CA3">
        <w:rPr>
          <w:spacing w:val="-3"/>
          <w:sz w:val="22"/>
          <w:szCs w:val="22"/>
          <w:lang w:val="en-US"/>
        </w:rPr>
        <w:t>Против</w:t>
      </w:r>
      <w:proofErr w:type="spellEnd"/>
      <w:r w:rsidR="00EC3156" w:rsidRPr="009D4CA3">
        <w:rPr>
          <w:spacing w:val="-3"/>
          <w:sz w:val="22"/>
          <w:szCs w:val="22"/>
        </w:rPr>
        <w:t xml:space="preserve"> </w:t>
      </w:r>
      <w:proofErr w:type="spellStart"/>
      <w:r w:rsidRPr="009D4CA3">
        <w:rPr>
          <w:spacing w:val="-3"/>
          <w:sz w:val="22"/>
          <w:szCs w:val="22"/>
          <w:lang w:val="en-US"/>
        </w:rPr>
        <w:t>овог</w:t>
      </w:r>
      <w:proofErr w:type="spellEnd"/>
      <w:r w:rsidR="00EC3156" w:rsidRPr="009D4CA3">
        <w:rPr>
          <w:spacing w:val="-3"/>
          <w:sz w:val="22"/>
          <w:szCs w:val="22"/>
        </w:rPr>
        <w:t xml:space="preserve"> </w:t>
      </w:r>
      <w:proofErr w:type="spellStart"/>
      <w:r w:rsidRPr="009D4CA3">
        <w:rPr>
          <w:spacing w:val="-3"/>
          <w:sz w:val="22"/>
          <w:szCs w:val="22"/>
          <w:lang w:val="en-US"/>
        </w:rPr>
        <w:t>Зaкључкa</w:t>
      </w:r>
      <w:proofErr w:type="spellEnd"/>
      <w:r w:rsidR="00EC3156" w:rsidRPr="009D4CA3">
        <w:rPr>
          <w:spacing w:val="-3"/>
          <w:sz w:val="22"/>
          <w:szCs w:val="22"/>
        </w:rPr>
        <w:t xml:space="preserve"> </w:t>
      </w:r>
      <w:proofErr w:type="spellStart"/>
      <w:r w:rsidRPr="009D4CA3">
        <w:rPr>
          <w:spacing w:val="-3"/>
          <w:sz w:val="22"/>
          <w:szCs w:val="22"/>
          <w:lang w:val="en-US"/>
        </w:rPr>
        <w:t>жaлбa</w:t>
      </w:r>
      <w:proofErr w:type="spellEnd"/>
      <w:r w:rsidR="00EC3156" w:rsidRPr="009D4CA3">
        <w:rPr>
          <w:spacing w:val="-3"/>
          <w:sz w:val="22"/>
          <w:szCs w:val="22"/>
        </w:rPr>
        <w:t xml:space="preserve"> </w:t>
      </w:r>
      <w:proofErr w:type="spellStart"/>
      <w:r w:rsidRPr="009D4CA3">
        <w:rPr>
          <w:spacing w:val="-3"/>
          <w:sz w:val="22"/>
          <w:szCs w:val="22"/>
          <w:lang w:val="en-US"/>
        </w:rPr>
        <w:t>није</w:t>
      </w:r>
      <w:proofErr w:type="spellEnd"/>
      <w:r w:rsidR="00EC3156" w:rsidRPr="009D4CA3">
        <w:rPr>
          <w:spacing w:val="-3"/>
          <w:sz w:val="22"/>
          <w:szCs w:val="22"/>
        </w:rPr>
        <w:t xml:space="preserve"> </w:t>
      </w:r>
      <w:proofErr w:type="spellStart"/>
      <w:r w:rsidRPr="009D4CA3">
        <w:rPr>
          <w:spacing w:val="-3"/>
          <w:sz w:val="22"/>
          <w:szCs w:val="22"/>
          <w:lang w:val="en-US"/>
        </w:rPr>
        <w:t>дозвољенa</w:t>
      </w:r>
      <w:proofErr w:type="spellEnd"/>
      <w:r w:rsidR="00D95E39">
        <w:rPr>
          <w:spacing w:val="-3"/>
          <w:sz w:val="22"/>
          <w:szCs w:val="22"/>
        </w:rPr>
        <w:t>.</w:t>
      </w:r>
    </w:p>
    <w:p w14:paraId="443FBDA0" w14:textId="77777777" w:rsidR="00694774" w:rsidRPr="009D4CA3" w:rsidRDefault="00694774" w:rsidP="00694774">
      <w:pPr>
        <w:suppressAutoHyphens/>
        <w:spacing w:line="240" w:lineRule="atLeast"/>
        <w:jc w:val="both"/>
        <w:rPr>
          <w:b/>
          <w:bCs/>
          <w:spacing w:val="-3"/>
          <w:sz w:val="22"/>
          <w:szCs w:val="22"/>
        </w:rPr>
      </w:pPr>
    </w:p>
    <w:p w14:paraId="5C5A86B4" w14:textId="6C33392E" w:rsidR="007F79C9" w:rsidRPr="009D4CA3" w:rsidRDefault="00EC3156" w:rsidP="00694774">
      <w:pPr>
        <w:suppressAutoHyphens/>
        <w:spacing w:line="240" w:lineRule="atLeast"/>
        <w:jc w:val="both"/>
        <w:rPr>
          <w:b/>
          <w:bCs/>
          <w:spacing w:val="-3"/>
          <w:sz w:val="22"/>
          <w:szCs w:val="22"/>
        </w:rPr>
      </w:pPr>
      <w:r w:rsidRPr="009D4CA3">
        <w:rPr>
          <w:b/>
          <w:bCs/>
          <w:spacing w:val="-3"/>
          <w:sz w:val="22"/>
          <w:szCs w:val="22"/>
        </w:rPr>
        <w:t xml:space="preserve">                                                                                                                     </w:t>
      </w:r>
      <w:r w:rsidR="00B40AB8" w:rsidRPr="009D4CA3">
        <w:rPr>
          <w:b/>
          <w:bCs/>
          <w:spacing w:val="-3"/>
          <w:sz w:val="22"/>
          <w:szCs w:val="22"/>
        </w:rPr>
        <w:t xml:space="preserve">            </w:t>
      </w:r>
      <w:r w:rsidR="00022724">
        <w:rPr>
          <w:b/>
          <w:bCs/>
          <w:spacing w:val="-3"/>
          <w:sz w:val="22"/>
          <w:szCs w:val="22"/>
          <w:lang w:val="sr-Cyrl-RS"/>
        </w:rPr>
        <w:t xml:space="preserve">     </w:t>
      </w:r>
      <w:r w:rsidR="00B40AB8" w:rsidRPr="009D4CA3">
        <w:rPr>
          <w:b/>
          <w:bCs/>
          <w:spacing w:val="-3"/>
          <w:sz w:val="22"/>
          <w:szCs w:val="22"/>
        </w:rPr>
        <w:t xml:space="preserve">   </w:t>
      </w:r>
      <w:r w:rsidRPr="009D4CA3">
        <w:rPr>
          <w:b/>
          <w:bCs/>
          <w:spacing w:val="-3"/>
          <w:sz w:val="22"/>
          <w:szCs w:val="22"/>
        </w:rPr>
        <w:t xml:space="preserve">  </w:t>
      </w:r>
      <w:r w:rsidR="00613462">
        <w:rPr>
          <w:b/>
          <w:bCs/>
          <w:spacing w:val="-3"/>
          <w:sz w:val="22"/>
          <w:szCs w:val="22"/>
        </w:rPr>
        <w:t xml:space="preserve">ЈАВНИ </w:t>
      </w:r>
      <w:r w:rsidR="00694774" w:rsidRPr="009D4CA3">
        <w:rPr>
          <w:b/>
          <w:bCs/>
          <w:spacing w:val="-3"/>
          <w:sz w:val="22"/>
          <w:szCs w:val="22"/>
        </w:rPr>
        <w:t>ИЗВРШИТЕЉ</w:t>
      </w:r>
    </w:p>
    <w:p w14:paraId="17EE9098" w14:textId="654C310A" w:rsidR="007F79C9" w:rsidRPr="009D4CA3" w:rsidRDefault="00694774" w:rsidP="00694774">
      <w:pPr>
        <w:suppressAutoHyphens/>
        <w:spacing w:line="240" w:lineRule="atLeast"/>
        <w:jc w:val="both"/>
        <w:rPr>
          <w:b/>
          <w:bCs/>
          <w:spacing w:val="-3"/>
          <w:sz w:val="22"/>
          <w:szCs w:val="22"/>
          <w:lang w:val="en-US"/>
        </w:rPr>
      </w:pPr>
      <w:r w:rsidRPr="009D4CA3">
        <w:rPr>
          <w:b/>
          <w:bCs/>
          <w:spacing w:val="-3"/>
          <w:sz w:val="22"/>
          <w:szCs w:val="22"/>
          <w:lang w:val="sr-Cyrl-CS"/>
        </w:rPr>
        <w:t xml:space="preserve">                                                                                     </w:t>
      </w:r>
      <w:r w:rsidR="00EC3156" w:rsidRPr="009D4CA3">
        <w:rPr>
          <w:b/>
          <w:bCs/>
          <w:spacing w:val="-3"/>
          <w:sz w:val="22"/>
          <w:szCs w:val="22"/>
          <w:lang w:val="sr-Cyrl-CS"/>
        </w:rPr>
        <w:t xml:space="preserve">                                </w:t>
      </w:r>
      <w:r w:rsidR="00B40AB8" w:rsidRPr="009D4CA3">
        <w:rPr>
          <w:b/>
          <w:bCs/>
          <w:spacing w:val="-3"/>
          <w:sz w:val="22"/>
          <w:szCs w:val="22"/>
          <w:lang w:val="sr-Cyrl-CS"/>
        </w:rPr>
        <w:t xml:space="preserve">                </w:t>
      </w:r>
      <w:r w:rsidR="00022724">
        <w:rPr>
          <w:b/>
          <w:bCs/>
          <w:spacing w:val="-3"/>
          <w:sz w:val="22"/>
          <w:szCs w:val="22"/>
          <w:lang w:val="sr-Cyrl-CS"/>
        </w:rPr>
        <w:t xml:space="preserve">          </w:t>
      </w:r>
      <w:r w:rsidR="00B40AB8" w:rsidRPr="009D4CA3">
        <w:rPr>
          <w:b/>
          <w:bCs/>
          <w:spacing w:val="-3"/>
          <w:sz w:val="22"/>
          <w:szCs w:val="22"/>
          <w:lang w:val="sr-Cyrl-CS"/>
        </w:rPr>
        <w:t xml:space="preserve"> </w:t>
      </w:r>
      <w:r w:rsidRPr="009D4CA3">
        <w:rPr>
          <w:b/>
          <w:bCs/>
          <w:spacing w:val="-3"/>
          <w:sz w:val="22"/>
          <w:szCs w:val="22"/>
          <w:lang w:val="sr-Cyrl-CS"/>
        </w:rPr>
        <w:t>Даница Чоловић</w:t>
      </w:r>
    </w:p>
    <w:p w14:paraId="362DCB98" w14:textId="77777777" w:rsidR="007F79C9" w:rsidRPr="009D4CA3" w:rsidRDefault="00D939A2" w:rsidP="00B40AB8">
      <w:pPr>
        <w:suppressAutoHyphens/>
        <w:spacing w:line="240" w:lineRule="atLeast"/>
        <w:jc w:val="center"/>
        <w:rPr>
          <w:b/>
          <w:bCs/>
          <w:spacing w:val="-3"/>
          <w:sz w:val="22"/>
          <w:szCs w:val="22"/>
          <w:lang w:val="sr-Cyrl-CS"/>
        </w:rPr>
      </w:pPr>
      <w:r w:rsidRPr="009D4CA3">
        <w:rPr>
          <w:b/>
          <w:bCs/>
          <w:spacing w:val="-3"/>
          <w:sz w:val="22"/>
          <w:szCs w:val="22"/>
        </w:rPr>
        <w:t xml:space="preserve">                                                                                           </w:t>
      </w:r>
      <w:r w:rsidR="00B40AB8" w:rsidRPr="009D4CA3">
        <w:rPr>
          <w:b/>
          <w:bCs/>
          <w:spacing w:val="-3"/>
          <w:sz w:val="22"/>
          <w:szCs w:val="22"/>
        </w:rPr>
        <w:t xml:space="preserve">                                     </w:t>
      </w:r>
      <w:r w:rsidRPr="009D4CA3">
        <w:rPr>
          <w:b/>
          <w:bCs/>
          <w:spacing w:val="-3"/>
          <w:sz w:val="22"/>
          <w:szCs w:val="22"/>
        </w:rPr>
        <w:t xml:space="preserve"> </w:t>
      </w:r>
      <w:r w:rsidR="00B40AB8" w:rsidRPr="009D4CA3">
        <w:rPr>
          <w:b/>
          <w:bCs/>
          <w:spacing w:val="-3"/>
          <w:sz w:val="22"/>
          <w:szCs w:val="22"/>
          <w:lang w:val="sr-Cyrl-CS"/>
        </w:rPr>
        <w:t>__________________</w:t>
      </w:r>
    </w:p>
    <w:p w14:paraId="15E85EC9" w14:textId="730850A0" w:rsidR="00613687" w:rsidRPr="00975E35" w:rsidRDefault="007F79C9" w:rsidP="00694774">
      <w:pPr>
        <w:suppressAutoHyphens/>
        <w:spacing w:line="240" w:lineRule="atLeast"/>
        <w:jc w:val="both"/>
        <w:rPr>
          <w:spacing w:val="-3"/>
          <w:sz w:val="22"/>
          <w:szCs w:val="22"/>
          <w:lang w:val="sr-Cyrl-CS"/>
        </w:rPr>
      </w:pPr>
      <w:r w:rsidRPr="009D4CA3">
        <w:rPr>
          <w:b/>
          <w:bCs/>
          <w:spacing w:val="-3"/>
          <w:sz w:val="22"/>
          <w:szCs w:val="22"/>
          <w:lang w:val="en-US"/>
        </w:rPr>
        <w:t>Д-</w:t>
      </w:r>
      <w:proofErr w:type="spellStart"/>
      <w:r w:rsidRPr="009D4CA3">
        <w:rPr>
          <w:b/>
          <w:bCs/>
          <w:spacing w:val="-3"/>
          <w:sz w:val="22"/>
          <w:szCs w:val="22"/>
          <w:lang w:val="en-US"/>
        </w:rPr>
        <w:t>н</w:t>
      </w:r>
      <w:proofErr w:type="gramStart"/>
      <w:r w:rsidRPr="009D4CA3">
        <w:rPr>
          <w:b/>
          <w:bCs/>
          <w:spacing w:val="-3"/>
          <w:sz w:val="22"/>
          <w:szCs w:val="22"/>
          <w:lang w:val="en-US"/>
        </w:rPr>
        <w:t>a</w:t>
      </w:r>
      <w:proofErr w:type="spellEnd"/>
      <w:r w:rsidRPr="009D4CA3">
        <w:rPr>
          <w:b/>
          <w:bCs/>
          <w:spacing w:val="-3"/>
          <w:sz w:val="22"/>
          <w:szCs w:val="22"/>
          <w:lang w:val="en-US"/>
        </w:rPr>
        <w:t>:</w:t>
      </w:r>
      <w:r w:rsidR="00975E35">
        <w:rPr>
          <w:b/>
          <w:bCs/>
          <w:spacing w:val="-3"/>
          <w:sz w:val="22"/>
          <w:szCs w:val="22"/>
          <w:lang w:val="sr-Cyrl-RS"/>
        </w:rPr>
        <w:t>-</w:t>
      </w:r>
      <w:proofErr w:type="gramEnd"/>
      <w:r w:rsidR="00124F0B">
        <w:rPr>
          <w:spacing w:val="-3"/>
          <w:sz w:val="22"/>
          <w:szCs w:val="22"/>
          <w:lang w:val="sr-Cyrl-RS"/>
        </w:rPr>
        <w:t xml:space="preserve">пуномоћнику извршног повериоца, </w:t>
      </w:r>
    </w:p>
    <w:p w14:paraId="0E891353" w14:textId="77777777" w:rsidR="00613687" w:rsidRDefault="00613687" w:rsidP="00694774">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7F79C9" w:rsidRPr="009D4CA3">
        <w:rPr>
          <w:bCs/>
          <w:spacing w:val="-3"/>
          <w:sz w:val="22"/>
          <w:szCs w:val="22"/>
          <w:lang w:val="sr-Cyrl-CS"/>
        </w:rPr>
        <w:t xml:space="preserve">извршном дужнику, </w:t>
      </w:r>
    </w:p>
    <w:p w14:paraId="3BB70383" w14:textId="4DD0118B" w:rsidR="00F8102E" w:rsidRPr="009D4CA3" w:rsidRDefault="00F8102E" w:rsidP="00694774">
      <w:pPr>
        <w:suppressAutoHyphens/>
        <w:spacing w:line="240" w:lineRule="atLeast"/>
        <w:jc w:val="both"/>
        <w:rPr>
          <w:bCs/>
          <w:spacing w:val="-3"/>
          <w:sz w:val="22"/>
          <w:szCs w:val="22"/>
          <w:lang w:val="sr-Cyrl-CS"/>
        </w:rPr>
      </w:pPr>
      <w:r>
        <w:rPr>
          <w:bCs/>
          <w:spacing w:val="-3"/>
          <w:sz w:val="22"/>
          <w:szCs w:val="22"/>
          <w:lang w:val="sr-Cyrl-CS"/>
        </w:rPr>
        <w:t xml:space="preserve">          -</w:t>
      </w:r>
      <w:r w:rsidR="00E72185">
        <w:rPr>
          <w:bCs/>
          <w:spacing w:val="-3"/>
          <w:sz w:val="22"/>
          <w:szCs w:val="22"/>
          <w:lang w:val="sr-Cyrl-CS"/>
        </w:rPr>
        <w:t>Основн</w:t>
      </w:r>
      <w:r w:rsidR="002E1066">
        <w:rPr>
          <w:bCs/>
          <w:spacing w:val="-3"/>
          <w:sz w:val="22"/>
          <w:szCs w:val="22"/>
          <w:lang w:val="sr-Cyrl-CS"/>
        </w:rPr>
        <w:t>о</w:t>
      </w:r>
      <w:r w:rsidR="00527197">
        <w:rPr>
          <w:bCs/>
          <w:spacing w:val="-3"/>
          <w:sz w:val="22"/>
          <w:szCs w:val="22"/>
          <w:lang w:val="sr-Cyrl-CS"/>
        </w:rPr>
        <w:t xml:space="preserve">м </w:t>
      </w:r>
      <w:r>
        <w:rPr>
          <w:bCs/>
          <w:spacing w:val="-3"/>
          <w:sz w:val="22"/>
          <w:szCs w:val="22"/>
          <w:lang w:val="sr-Cyrl-CS"/>
        </w:rPr>
        <w:t>суду у</w:t>
      </w:r>
      <w:r w:rsidR="00E025F4">
        <w:rPr>
          <w:bCs/>
          <w:spacing w:val="-3"/>
          <w:sz w:val="22"/>
          <w:szCs w:val="22"/>
          <w:lang w:val="sr-Cyrl-CS"/>
        </w:rPr>
        <w:t xml:space="preserve"> </w:t>
      </w:r>
      <w:r w:rsidR="00FC5F71">
        <w:rPr>
          <w:bCs/>
          <w:spacing w:val="-3"/>
          <w:sz w:val="22"/>
          <w:szCs w:val="22"/>
          <w:lang w:val="sr-Cyrl-CS"/>
        </w:rPr>
        <w:t>Крагујевцу</w:t>
      </w:r>
      <w:r w:rsidR="007E7CA8">
        <w:rPr>
          <w:bCs/>
          <w:spacing w:val="-3"/>
          <w:sz w:val="22"/>
          <w:szCs w:val="22"/>
          <w:lang w:val="sr-Cyrl-CS"/>
        </w:rPr>
        <w:t>,</w:t>
      </w:r>
    </w:p>
    <w:p w14:paraId="770E8071" w14:textId="659A2435" w:rsidR="009D42ED" w:rsidRDefault="00613687" w:rsidP="00335D11">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335D11">
        <w:rPr>
          <w:bCs/>
          <w:spacing w:val="-3"/>
          <w:sz w:val="22"/>
          <w:szCs w:val="22"/>
          <w:lang w:val="sr-Cyrl-CS"/>
        </w:rPr>
        <w:t>Комори извршитеља(за</w:t>
      </w:r>
      <w:r w:rsidR="00DB39A6">
        <w:rPr>
          <w:bCs/>
          <w:spacing w:val="-3"/>
          <w:sz w:val="22"/>
          <w:szCs w:val="22"/>
          <w:lang w:val="sr-Cyrl-CS"/>
        </w:rPr>
        <w:t xml:space="preserve"> електронску</w:t>
      </w:r>
      <w:r w:rsidR="00335D11">
        <w:rPr>
          <w:bCs/>
          <w:spacing w:val="-3"/>
          <w:sz w:val="22"/>
          <w:szCs w:val="22"/>
          <w:lang w:val="sr-Cyrl-CS"/>
        </w:rPr>
        <w:t xml:space="preserve"> огласну таблу)</w:t>
      </w:r>
      <w:r w:rsidR="007E7CA8">
        <w:rPr>
          <w:bCs/>
          <w:spacing w:val="-3"/>
          <w:sz w:val="22"/>
          <w:szCs w:val="22"/>
          <w:lang w:val="sr-Cyrl-CS"/>
        </w:rPr>
        <w:t>,</w:t>
      </w:r>
    </w:p>
    <w:p w14:paraId="026276AD" w14:textId="77777777" w:rsidR="00471C8D" w:rsidRPr="009D4CA3" w:rsidRDefault="00471C8D" w:rsidP="00694774">
      <w:pPr>
        <w:suppressAutoHyphens/>
        <w:spacing w:line="240" w:lineRule="atLeast"/>
        <w:jc w:val="both"/>
        <w:rPr>
          <w:spacing w:val="-3"/>
          <w:sz w:val="22"/>
          <w:szCs w:val="22"/>
        </w:rPr>
      </w:pPr>
      <w:r>
        <w:rPr>
          <w:bCs/>
          <w:spacing w:val="-3"/>
          <w:sz w:val="22"/>
          <w:szCs w:val="22"/>
          <w:lang w:val="sr-Cyrl-CS"/>
        </w:rPr>
        <w:t xml:space="preserve">          -а/а</w:t>
      </w:r>
    </w:p>
    <w:sectPr w:rsidR="00471C8D" w:rsidRPr="009D4CA3" w:rsidSect="000A69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67D"/>
    <w:multiLevelType w:val="hybridMultilevel"/>
    <w:tmpl w:val="9E3E2CA2"/>
    <w:lvl w:ilvl="0" w:tplc="9A985B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A83F30"/>
    <w:multiLevelType w:val="hybridMultilevel"/>
    <w:tmpl w:val="63228566"/>
    <w:lvl w:ilvl="0" w:tplc="CC3CA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94C77"/>
    <w:multiLevelType w:val="hybridMultilevel"/>
    <w:tmpl w:val="1FBA6B80"/>
    <w:lvl w:ilvl="0" w:tplc="9600228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B469A2"/>
    <w:multiLevelType w:val="hybridMultilevel"/>
    <w:tmpl w:val="82F6BC06"/>
    <w:lvl w:ilvl="0" w:tplc="2AA6A7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8F62492"/>
    <w:multiLevelType w:val="hybridMultilevel"/>
    <w:tmpl w:val="2B88695A"/>
    <w:lvl w:ilvl="0" w:tplc="4E4C4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91B9E"/>
    <w:multiLevelType w:val="hybridMultilevel"/>
    <w:tmpl w:val="F0F69090"/>
    <w:lvl w:ilvl="0" w:tplc="C43021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314615F4"/>
    <w:multiLevelType w:val="hybridMultilevel"/>
    <w:tmpl w:val="3E1418EE"/>
    <w:lvl w:ilvl="0" w:tplc="7AC680C4">
      <w:start w:val="1"/>
      <w:numFmt w:val="decimal"/>
      <w:lvlText w:val="%1."/>
      <w:lvlJc w:val="left"/>
      <w:pPr>
        <w:ind w:left="1080" w:hanging="360"/>
      </w:pPr>
      <w:rPr>
        <w:rFonts w:eastAsia="Times New Roman" w:hint="default"/>
        <w:b w:val="0"/>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31A717C8"/>
    <w:multiLevelType w:val="hybridMultilevel"/>
    <w:tmpl w:val="5476BC0C"/>
    <w:lvl w:ilvl="0" w:tplc="436E2A18">
      <w:start w:val="1"/>
      <w:numFmt w:val="decimal"/>
      <w:lvlText w:val="%1."/>
      <w:lvlJc w:val="left"/>
      <w:pPr>
        <w:ind w:left="1145" w:hanging="360"/>
      </w:pPr>
      <w:rPr>
        <w:rFonts w:hint="default"/>
      </w:r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abstractNum w:abstractNumId="8" w15:restartNumberingAfterBreak="0">
    <w:nsid w:val="38B71026"/>
    <w:multiLevelType w:val="hybridMultilevel"/>
    <w:tmpl w:val="6A4E9354"/>
    <w:lvl w:ilvl="0" w:tplc="7662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24AC6"/>
    <w:multiLevelType w:val="hybridMultilevel"/>
    <w:tmpl w:val="7018EC06"/>
    <w:lvl w:ilvl="0" w:tplc="10E0BD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8D13FCC"/>
    <w:multiLevelType w:val="hybridMultilevel"/>
    <w:tmpl w:val="242CFF4C"/>
    <w:lvl w:ilvl="0" w:tplc="7666BD7E">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4F8738B"/>
    <w:multiLevelType w:val="hybridMultilevel"/>
    <w:tmpl w:val="2E3401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57543E4"/>
    <w:multiLevelType w:val="hybridMultilevel"/>
    <w:tmpl w:val="E46EF9A6"/>
    <w:lvl w:ilvl="0" w:tplc="F7503F7C">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6906B06"/>
    <w:multiLevelType w:val="hybridMultilevel"/>
    <w:tmpl w:val="13B42B10"/>
    <w:lvl w:ilvl="0" w:tplc="2D64CAF0">
      <w:start w:val="1"/>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8136C8C"/>
    <w:multiLevelType w:val="hybridMultilevel"/>
    <w:tmpl w:val="0BCE1BC2"/>
    <w:lvl w:ilvl="0" w:tplc="82927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BA31286"/>
    <w:multiLevelType w:val="hybridMultilevel"/>
    <w:tmpl w:val="97287F7A"/>
    <w:lvl w:ilvl="0" w:tplc="BE08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117E3"/>
    <w:multiLevelType w:val="hybridMultilevel"/>
    <w:tmpl w:val="323CA5E0"/>
    <w:lvl w:ilvl="0" w:tplc="E1343D2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num w:numId="1" w16cid:durableId="1149396077">
    <w:abstractNumId w:val="12"/>
  </w:num>
  <w:num w:numId="2" w16cid:durableId="1695761841">
    <w:abstractNumId w:val="13"/>
  </w:num>
  <w:num w:numId="3" w16cid:durableId="543904709">
    <w:abstractNumId w:val="10"/>
  </w:num>
  <w:num w:numId="4" w16cid:durableId="757599487">
    <w:abstractNumId w:val="1"/>
  </w:num>
  <w:num w:numId="5" w16cid:durableId="1693190570">
    <w:abstractNumId w:val="8"/>
  </w:num>
  <w:num w:numId="6" w16cid:durableId="248586431">
    <w:abstractNumId w:val="15"/>
  </w:num>
  <w:num w:numId="7" w16cid:durableId="669335044">
    <w:abstractNumId w:val="4"/>
  </w:num>
  <w:num w:numId="8" w16cid:durableId="1188831803">
    <w:abstractNumId w:val="2"/>
  </w:num>
  <w:num w:numId="9" w16cid:durableId="1594822917">
    <w:abstractNumId w:val="14"/>
  </w:num>
  <w:num w:numId="10" w16cid:durableId="2030642729">
    <w:abstractNumId w:val="3"/>
  </w:num>
  <w:num w:numId="11" w16cid:durableId="1390617360">
    <w:abstractNumId w:val="0"/>
  </w:num>
  <w:num w:numId="12" w16cid:durableId="665325464">
    <w:abstractNumId w:val="5"/>
  </w:num>
  <w:num w:numId="13" w16cid:durableId="556092327">
    <w:abstractNumId w:val="9"/>
  </w:num>
  <w:num w:numId="14" w16cid:durableId="418329402">
    <w:abstractNumId w:val="11"/>
  </w:num>
  <w:num w:numId="15" w16cid:durableId="80897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8219511">
    <w:abstractNumId w:val="6"/>
  </w:num>
  <w:num w:numId="17" w16cid:durableId="561018041">
    <w:abstractNumId w:val="7"/>
  </w:num>
  <w:num w:numId="18" w16cid:durableId="938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7D2"/>
    <w:rsid w:val="00000D2C"/>
    <w:rsid w:val="00022724"/>
    <w:rsid w:val="0002594C"/>
    <w:rsid w:val="00083B7F"/>
    <w:rsid w:val="00084FD4"/>
    <w:rsid w:val="000A6910"/>
    <w:rsid w:val="000D4908"/>
    <w:rsid w:val="000F572E"/>
    <w:rsid w:val="00124F0B"/>
    <w:rsid w:val="001313AE"/>
    <w:rsid w:val="001345C5"/>
    <w:rsid w:val="001351C5"/>
    <w:rsid w:val="001471D9"/>
    <w:rsid w:val="0015042A"/>
    <w:rsid w:val="00161F48"/>
    <w:rsid w:val="00165363"/>
    <w:rsid w:val="001719C2"/>
    <w:rsid w:val="00183BD4"/>
    <w:rsid w:val="001B24D2"/>
    <w:rsid w:val="001B31A4"/>
    <w:rsid w:val="001C31F6"/>
    <w:rsid w:val="001D5A31"/>
    <w:rsid w:val="001E19DA"/>
    <w:rsid w:val="00211CE9"/>
    <w:rsid w:val="00233EA3"/>
    <w:rsid w:val="00242884"/>
    <w:rsid w:val="0024770F"/>
    <w:rsid w:val="00260BEE"/>
    <w:rsid w:val="002664DE"/>
    <w:rsid w:val="0029319B"/>
    <w:rsid w:val="002D1862"/>
    <w:rsid w:val="002D1ECD"/>
    <w:rsid w:val="002E1066"/>
    <w:rsid w:val="00303C0B"/>
    <w:rsid w:val="003125D8"/>
    <w:rsid w:val="00335D11"/>
    <w:rsid w:val="00353FD4"/>
    <w:rsid w:val="00361050"/>
    <w:rsid w:val="00364BCA"/>
    <w:rsid w:val="003652E4"/>
    <w:rsid w:val="003821F5"/>
    <w:rsid w:val="00382BF3"/>
    <w:rsid w:val="003A6B59"/>
    <w:rsid w:val="003D15F0"/>
    <w:rsid w:val="003F19D6"/>
    <w:rsid w:val="003F609C"/>
    <w:rsid w:val="00416ACF"/>
    <w:rsid w:val="00432940"/>
    <w:rsid w:val="00437754"/>
    <w:rsid w:val="0044566D"/>
    <w:rsid w:val="0045274C"/>
    <w:rsid w:val="00454696"/>
    <w:rsid w:val="00460BF6"/>
    <w:rsid w:val="00463616"/>
    <w:rsid w:val="00471C8D"/>
    <w:rsid w:val="00472784"/>
    <w:rsid w:val="004744F4"/>
    <w:rsid w:val="00484E39"/>
    <w:rsid w:val="004C5131"/>
    <w:rsid w:val="004F5B11"/>
    <w:rsid w:val="005019AE"/>
    <w:rsid w:val="00516520"/>
    <w:rsid w:val="00527197"/>
    <w:rsid w:val="005509B6"/>
    <w:rsid w:val="00560C8A"/>
    <w:rsid w:val="005671FD"/>
    <w:rsid w:val="00570C6B"/>
    <w:rsid w:val="00571992"/>
    <w:rsid w:val="005752D8"/>
    <w:rsid w:val="00576D60"/>
    <w:rsid w:val="00593B97"/>
    <w:rsid w:val="00597373"/>
    <w:rsid w:val="005A70FD"/>
    <w:rsid w:val="005F31C4"/>
    <w:rsid w:val="00603603"/>
    <w:rsid w:val="00606BBF"/>
    <w:rsid w:val="006110E2"/>
    <w:rsid w:val="00613462"/>
    <w:rsid w:val="00613687"/>
    <w:rsid w:val="00617001"/>
    <w:rsid w:val="0062502D"/>
    <w:rsid w:val="006579B7"/>
    <w:rsid w:val="00677A61"/>
    <w:rsid w:val="00682FF4"/>
    <w:rsid w:val="00694774"/>
    <w:rsid w:val="0069585C"/>
    <w:rsid w:val="006C1E36"/>
    <w:rsid w:val="006C70D7"/>
    <w:rsid w:val="006D2EA3"/>
    <w:rsid w:val="006F257A"/>
    <w:rsid w:val="00711823"/>
    <w:rsid w:val="00735498"/>
    <w:rsid w:val="0075143A"/>
    <w:rsid w:val="00756322"/>
    <w:rsid w:val="007740FB"/>
    <w:rsid w:val="0078605C"/>
    <w:rsid w:val="00786B61"/>
    <w:rsid w:val="007C5020"/>
    <w:rsid w:val="007C542C"/>
    <w:rsid w:val="007E43EC"/>
    <w:rsid w:val="007E7CA8"/>
    <w:rsid w:val="007F79C9"/>
    <w:rsid w:val="00821BC9"/>
    <w:rsid w:val="00825CF6"/>
    <w:rsid w:val="00827116"/>
    <w:rsid w:val="00841BE7"/>
    <w:rsid w:val="008577C7"/>
    <w:rsid w:val="00862C57"/>
    <w:rsid w:val="00884D5E"/>
    <w:rsid w:val="008852E0"/>
    <w:rsid w:val="00892491"/>
    <w:rsid w:val="008938D9"/>
    <w:rsid w:val="008B0CB2"/>
    <w:rsid w:val="008B30A6"/>
    <w:rsid w:val="008C4B2F"/>
    <w:rsid w:val="008C4F6E"/>
    <w:rsid w:val="008E4929"/>
    <w:rsid w:val="008F1AB3"/>
    <w:rsid w:val="00900432"/>
    <w:rsid w:val="00917C65"/>
    <w:rsid w:val="00927602"/>
    <w:rsid w:val="00975E35"/>
    <w:rsid w:val="00990E41"/>
    <w:rsid w:val="00996657"/>
    <w:rsid w:val="009A49BB"/>
    <w:rsid w:val="009D42ED"/>
    <w:rsid w:val="009D4CA3"/>
    <w:rsid w:val="009D7A8A"/>
    <w:rsid w:val="00A11140"/>
    <w:rsid w:val="00A1470F"/>
    <w:rsid w:val="00A2113C"/>
    <w:rsid w:val="00A4209C"/>
    <w:rsid w:val="00A51E66"/>
    <w:rsid w:val="00A8237B"/>
    <w:rsid w:val="00A90CCA"/>
    <w:rsid w:val="00AA2664"/>
    <w:rsid w:val="00AB5A63"/>
    <w:rsid w:val="00AC292F"/>
    <w:rsid w:val="00AD0D89"/>
    <w:rsid w:val="00AF5D80"/>
    <w:rsid w:val="00B1062F"/>
    <w:rsid w:val="00B35ACB"/>
    <w:rsid w:val="00B40AB8"/>
    <w:rsid w:val="00BC1223"/>
    <w:rsid w:val="00C13687"/>
    <w:rsid w:val="00C15442"/>
    <w:rsid w:val="00C15EE7"/>
    <w:rsid w:val="00C2466D"/>
    <w:rsid w:val="00C2728B"/>
    <w:rsid w:val="00C32630"/>
    <w:rsid w:val="00C333B7"/>
    <w:rsid w:val="00C7345A"/>
    <w:rsid w:val="00C805A1"/>
    <w:rsid w:val="00C9299B"/>
    <w:rsid w:val="00C9617F"/>
    <w:rsid w:val="00CC4B4F"/>
    <w:rsid w:val="00CD5164"/>
    <w:rsid w:val="00CE5126"/>
    <w:rsid w:val="00D22E82"/>
    <w:rsid w:val="00D74D19"/>
    <w:rsid w:val="00D7530C"/>
    <w:rsid w:val="00D939A2"/>
    <w:rsid w:val="00D95E39"/>
    <w:rsid w:val="00DA0959"/>
    <w:rsid w:val="00DB39A6"/>
    <w:rsid w:val="00DC4384"/>
    <w:rsid w:val="00E021C0"/>
    <w:rsid w:val="00E025F4"/>
    <w:rsid w:val="00E13285"/>
    <w:rsid w:val="00E20D9D"/>
    <w:rsid w:val="00E46226"/>
    <w:rsid w:val="00E72185"/>
    <w:rsid w:val="00E772D2"/>
    <w:rsid w:val="00EC3156"/>
    <w:rsid w:val="00EC36B1"/>
    <w:rsid w:val="00EC473C"/>
    <w:rsid w:val="00EC7D27"/>
    <w:rsid w:val="00EF2D2B"/>
    <w:rsid w:val="00F014AC"/>
    <w:rsid w:val="00F11D3B"/>
    <w:rsid w:val="00F13CC8"/>
    <w:rsid w:val="00F14B69"/>
    <w:rsid w:val="00F51D67"/>
    <w:rsid w:val="00F566F5"/>
    <w:rsid w:val="00F70AFD"/>
    <w:rsid w:val="00F729AD"/>
    <w:rsid w:val="00F76AD9"/>
    <w:rsid w:val="00F8102E"/>
    <w:rsid w:val="00F93FBC"/>
    <w:rsid w:val="00F9663D"/>
    <w:rsid w:val="00FC5F71"/>
    <w:rsid w:val="00FF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BFF"/>
  <w15:docId w15:val="{0FE539C6-0A38-4B09-ADBE-5D110BE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9"/>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74"/>
    <w:rPr>
      <w:rFonts w:ascii="Tahoma" w:hAnsi="Tahoma" w:cs="Tahoma"/>
      <w:sz w:val="16"/>
      <w:szCs w:val="16"/>
    </w:rPr>
  </w:style>
  <w:style w:type="character" w:customStyle="1" w:styleId="BalloonTextChar">
    <w:name w:val="Balloon Text Char"/>
    <w:link w:val="BalloonText"/>
    <w:uiPriority w:val="99"/>
    <w:semiHidden/>
    <w:rsid w:val="00694774"/>
    <w:rPr>
      <w:rFonts w:ascii="Tahoma" w:eastAsia="Times New Roman" w:hAnsi="Tahoma" w:cs="Tahoma"/>
      <w:sz w:val="16"/>
      <w:szCs w:val="16"/>
      <w:lang w:val="sr-Latn-CS"/>
    </w:rPr>
  </w:style>
  <w:style w:type="paragraph" w:styleId="ListParagraph">
    <w:name w:val="List Paragraph"/>
    <w:basedOn w:val="Normal"/>
    <w:uiPriority w:val="34"/>
    <w:qFormat/>
    <w:rsid w:val="00364BCA"/>
    <w:pPr>
      <w:widowControl w:val="0"/>
      <w:suppressAutoHyphens/>
      <w:ind w:left="720"/>
      <w:contextualSpacing/>
    </w:pPr>
    <w:rPr>
      <w:rFonts w:eastAsia="Lucida Sans Unicode"/>
      <w:lang w:val="en-US"/>
    </w:rPr>
  </w:style>
  <w:style w:type="paragraph" w:styleId="Header">
    <w:name w:val="header"/>
    <w:basedOn w:val="Normal"/>
    <w:link w:val="HeaderChar"/>
    <w:rsid w:val="00AB5A63"/>
    <w:pPr>
      <w:widowControl w:val="0"/>
      <w:suppressLineNumbers/>
      <w:tabs>
        <w:tab w:val="center" w:pos="4986"/>
        <w:tab w:val="right" w:pos="9972"/>
      </w:tabs>
      <w:suppressAutoHyphens/>
    </w:pPr>
    <w:rPr>
      <w:rFonts w:eastAsia="Lucida Sans Unicode"/>
      <w:lang w:val="en-US"/>
    </w:rPr>
  </w:style>
  <w:style w:type="character" w:customStyle="1" w:styleId="HeaderChar">
    <w:name w:val="Header Char"/>
    <w:link w:val="Header"/>
    <w:rsid w:val="00AB5A63"/>
    <w:rPr>
      <w:rFonts w:ascii="Times New Roman" w:eastAsia="Lucida Sans Unicode" w:hAnsi="Times New Roman"/>
      <w:sz w:val="24"/>
      <w:szCs w:val="24"/>
    </w:rPr>
  </w:style>
  <w:style w:type="paragraph" w:customStyle="1" w:styleId="pStyle">
    <w:name w:val="pStyle"/>
    <w:rsid w:val="00F729AD"/>
    <w:pPr>
      <w:spacing w:line="276" w:lineRule="auto"/>
    </w:pPr>
    <w:rPr>
      <w:rFonts w:ascii="Times New Roman" w:eastAsia="Times New Roman" w:hAnsi="Times New Roman"/>
      <w:sz w:val="22"/>
      <w:szCs w:val="22"/>
    </w:rPr>
  </w:style>
  <w:style w:type="paragraph" w:customStyle="1" w:styleId="pStyle2">
    <w:name w:val="pStyle2"/>
    <w:rsid w:val="008F1AB3"/>
    <w:pPr>
      <w:spacing w:line="259" w:lineRule="auto"/>
      <w:ind w:firstLine="720"/>
      <w:jc w:val="both"/>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537335">
      <w:bodyDiv w:val="1"/>
      <w:marLeft w:val="0"/>
      <w:marRight w:val="0"/>
      <w:marTop w:val="0"/>
      <w:marBottom w:val="0"/>
      <w:divBdr>
        <w:top w:val="none" w:sz="0" w:space="0" w:color="auto"/>
        <w:left w:val="none" w:sz="0" w:space="0" w:color="auto"/>
        <w:bottom w:val="none" w:sz="0" w:space="0" w:color="auto"/>
        <w:right w:val="none" w:sz="0" w:space="0" w:color="auto"/>
      </w:divBdr>
      <w:divsChild>
        <w:div w:id="1596861235">
          <w:marLeft w:val="0"/>
          <w:marRight w:val="0"/>
          <w:marTop w:val="0"/>
          <w:marBottom w:val="0"/>
          <w:divBdr>
            <w:top w:val="none" w:sz="0" w:space="0" w:color="auto"/>
            <w:left w:val="none" w:sz="0" w:space="0" w:color="auto"/>
            <w:bottom w:val="none" w:sz="0" w:space="0" w:color="auto"/>
            <w:right w:val="none" w:sz="0" w:space="0" w:color="auto"/>
          </w:divBdr>
        </w:div>
      </w:divsChild>
    </w:div>
    <w:div w:id="2033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604-B69C-49B4-A44A-6522BF3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 DOO</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Colovic</dc:creator>
  <cp:lastModifiedBy>Miloš</cp:lastModifiedBy>
  <cp:revision>2</cp:revision>
  <cp:lastPrinted>2024-03-25T12:16:00Z</cp:lastPrinted>
  <dcterms:created xsi:type="dcterms:W3CDTF">2024-03-25T12:17:00Z</dcterms:created>
  <dcterms:modified xsi:type="dcterms:W3CDTF">2024-03-25T12:17:00Z</dcterms:modified>
</cp:coreProperties>
</file>